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ADC27" w14:textId="1F50CE55" w:rsidR="002241AD" w:rsidRPr="008D2762" w:rsidRDefault="0003340C">
      <w:pPr>
        <w:rPr>
          <w:rFonts w:ascii="Verdana" w:eastAsia="Arial Unicode MS" w:hAnsi="Verdana" w:cs="Arial Unicode MS"/>
          <w:b/>
        </w:rPr>
      </w:pPr>
      <w:r>
        <w:rPr>
          <w:rFonts w:ascii="Verdana" w:eastAsia="Arial Unicode MS" w:hAnsi="Verdana" w:cs="Arial Unicode MS"/>
          <w:b/>
        </w:rPr>
        <w:t>Monday, 13 January 2014</w:t>
      </w:r>
    </w:p>
    <w:p w14:paraId="5F6CB875" w14:textId="77777777" w:rsidR="008D2762" w:rsidRDefault="008D2762">
      <w:pPr>
        <w:rPr>
          <w:rFonts w:ascii="Verdana" w:eastAsia="Arial Unicode MS" w:hAnsi="Verdana" w:cs="Arial Unicode MS"/>
        </w:rPr>
      </w:pPr>
    </w:p>
    <w:p w14:paraId="7F560067" w14:textId="77777777" w:rsidR="00AA4C15" w:rsidRDefault="008D2762">
      <w:pPr>
        <w:rPr>
          <w:rFonts w:ascii="Verdana" w:eastAsia="Arial Unicode MS" w:hAnsi="Verdana" w:cs="Arial Unicode MS"/>
          <w:b/>
        </w:rPr>
      </w:pPr>
      <w:r w:rsidRPr="008D2762">
        <w:rPr>
          <w:rFonts w:ascii="Verdana" w:eastAsia="Arial Unicode MS" w:hAnsi="Verdana" w:cs="Arial Unicode MS"/>
          <w:b/>
        </w:rPr>
        <w:t>From: Walter Francis Fitzpatrick, III, United States Navy</w:t>
      </w:r>
    </w:p>
    <w:p w14:paraId="68ED36BF" w14:textId="2630F03C" w:rsidR="008D2762" w:rsidRPr="008D2762" w:rsidRDefault="00AA4C15">
      <w:pPr>
        <w:rPr>
          <w:rFonts w:ascii="Verdana" w:eastAsia="Arial Unicode MS" w:hAnsi="Verdana" w:cs="Arial Unicode MS"/>
          <w:b/>
        </w:rPr>
      </w:pPr>
      <w:r>
        <w:rPr>
          <w:rFonts w:ascii="Verdana" w:eastAsia="Arial Unicode MS" w:hAnsi="Verdana" w:cs="Arial Unicode MS"/>
          <w:b/>
        </w:rPr>
        <w:t xml:space="preserve">          </w:t>
      </w:r>
      <w:r w:rsidR="008D2762" w:rsidRPr="008D2762">
        <w:rPr>
          <w:rFonts w:ascii="Verdana" w:eastAsia="Arial Unicode MS" w:hAnsi="Verdana" w:cs="Arial Unicode MS"/>
          <w:b/>
        </w:rPr>
        <w:t xml:space="preserve"> Retired</w:t>
      </w:r>
    </w:p>
    <w:p w14:paraId="6F5A19D8" w14:textId="77777777" w:rsidR="008D2762" w:rsidRPr="008D2762" w:rsidRDefault="008D2762">
      <w:pPr>
        <w:rPr>
          <w:rFonts w:ascii="Verdana" w:eastAsia="Arial Unicode MS" w:hAnsi="Verdana" w:cs="Arial Unicode MS"/>
          <w:b/>
        </w:rPr>
      </w:pPr>
    </w:p>
    <w:p w14:paraId="3E7CEC96" w14:textId="77777777" w:rsidR="00AA4C15" w:rsidRDefault="008D2762" w:rsidP="0013278A">
      <w:pPr>
        <w:rPr>
          <w:rFonts w:ascii="Verdana" w:eastAsia="Arial Unicode MS" w:hAnsi="Verdana" w:cs="Arial Unicode MS"/>
          <w:b/>
        </w:rPr>
      </w:pPr>
      <w:r w:rsidRPr="009C045D">
        <w:rPr>
          <w:rFonts w:ascii="Verdana" w:eastAsia="Arial Unicode MS" w:hAnsi="Verdana" w:cs="Arial Unicode MS"/>
          <w:b/>
        </w:rPr>
        <w:t xml:space="preserve">To: </w:t>
      </w:r>
      <w:r w:rsidRPr="0013278A">
        <w:rPr>
          <w:rFonts w:ascii="Verdana" w:eastAsia="Arial Unicode MS" w:hAnsi="Verdana" w:cs="Arial Unicode MS"/>
          <w:b/>
        </w:rPr>
        <w:t xml:space="preserve">A lawfully convened </w:t>
      </w:r>
      <w:r w:rsidR="009C045D" w:rsidRPr="0013278A">
        <w:rPr>
          <w:rFonts w:ascii="Verdana" w:eastAsia="Arial Unicode MS" w:hAnsi="Verdana" w:cs="Arial Unicode MS"/>
          <w:b/>
        </w:rPr>
        <w:t xml:space="preserve">and constructed </w:t>
      </w:r>
      <w:r w:rsidRPr="0013278A">
        <w:rPr>
          <w:rFonts w:ascii="Verdana" w:eastAsia="Arial Unicode MS" w:hAnsi="Verdana" w:cs="Arial Unicode MS"/>
          <w:b/>
        </w:rPr>
        <w:t>McMinn County Grand</w:t>
      </w:r>
    </w:p>
    <w:p w14:paraId="12C056BB" w14:textId="14F49054" w:rsidR="008D2762" w:rsidRPr="0013278A" w:rsidRDefault="00AA4C15" w:rsidP="0013278A">
      <w:pPr>
        <w:rPr>
          <w:rFonts w:ascii="Verdana" w:eastAsia="Arial Unicode MS" w:hAnsi="Verdana" w:cs="Arial Unicode MS"/>
          <w:b/>
        </w:rPr>
      </w:pPr>
      <w:r>
        <w:rPr>
          <w:rFonts w:ascii="Verdana" w:eastAsia="Arial Unicode MS" w:hAnsi="Verdana" w:cs="Arial Unicode MS"/>
          <w:b/>
        </w:rPr>
        <w:t xml:space="preserve">     </w:t>
      </w:r>
      <w:r w:rsidR="008D2762" w:rsidRPr="0013278A">
        <w:rPr>
          <w:rFonts w:ascii="Verdana" w:eastAsia="Arial Unicode MS" w:hAnsi="Verdana" w:cs="Arial Unicode MS"/>
          <w:b/>
        </w:rPr>
        <w:t xml:space="preserve"> Jury</w:t>
      </w:r>
      <w:r w:rsidR="0013278A">
        <w:rPr>
          <w:rFonts w:ascii="Verdana" w:eastAsia="Arial Unicode MS" w:hAnsi="Verdana" w:cs="Arial Unicode MS"/>
          <w:b/>
        </w:rPr>
        <w:t xml:space="preserve"> for the January 2014 Term.</w:t>
      </w:r>
    </w:p>
    <w:p w14:paraId="77CBED84" w14:textId="77777777" w:rsidR="008D2762" w:rsidRPr="009C045D" w:rsidRDefault="008D2762">
      <w:pPr>
        <w:rPr>
          <w:rFonts w:ascii="Verdana" w:eastAsia="Arial Unicode MS" w:hAnsi="Verdana" w:cs="Arial Unicode MS"/>
          <w:b/>
        </w:rPr>
      </w:pPr>
    </w:p>
    <w:p w14:paraId="6563D9E3" w14:textId="01D6BD4A" w:rsidR="008D2762" w:rsidRDefault="008D2762">
      <w:pPr>
        <w:rPr>
          <w:rFonts w:ascii="Verdana" w:eastAsia="Arial Unicode MS" w:hAnsi="Verdana" w:cs="Arial Unicode MS"/>
          <w:b/>
        </w:rPr>
      </w:pPr>
      <w:r w:rsidRPr="008D2762">
        <w:rPr>
          <w:rFonts w:ascii="Verdana" w:eastAsia="Arial Unicode MS" w:hAnsi="Verdana" w:cs="Arial Unicode MS"/>
          <w:b/>
        </w:rPr>
        <w:t>SUBJECT: FORMALLY SWORN CRIMINAL COMPLAINT</w:t>
      </w:r>
      <w:r w:rsidR="00D25104">
        <w:rPr>
          <w:rFonts w:ascii="Verdana" w:eastAsia="Arial Unicode MS" w:hAnsi="Verdana" w:cs="Arial Unicode MS"/>
          <w:b/>
        </w:rPr>
        <w:t xml:space="preserve"> -</w:t>
      </w:r>
      <w:r w:rsidR="005D3125">
        <w:rPr>
          <w:rFonts w:ascii="Verdana" w:eastAsia="Arial Unicode MS" w:hAnsi="Verdana" w:cs="Arial Unicode MS"/>
          <w:b/>
        </w:rPr>
        <w:t xml:space="preserve"> (this renews and extends all </w:t>
      </w:r>
      <w:r w:rsidR="00806F6A">
        <w:rPr>
          <w:rFonts w:ascii="Verdana" w:eastAsia="Arial Unicode MS" w:hAnsi="Verdana" w:cs="Arial Unicode MS"/>
          <w:b/>
        </w:rPr>
        <w:t xml:space="preserve">my </w:t>
      </w:r>
      <w:r w:rsidR="005D3125">
        <w:rPr>
          <w:rFonts w:ascii="Verdana" w:eastAsia="Arial Unicode MS" w:hAnsi="Verdana" w:cs="Arial Unicode MS"/>
          <w:b/>
        </w:rPr>
        <w:t>previous criminal complaints regarding Tennessee grand juries)</w:t>
      </w:r>
    </w:p>
    <w:p w14:paraId="5D352230" w14:textId="77777777" w:rsidR="00D25104" w:rsidRDefault="00D25104">
      <w:pPr>
        <w:rPr>
          <w:rFonts w:ascii="Verdana" w:eastAsia="Arial Unicode MS" w:hAnsi="Verdana" w:cs="Arial Unicode MS"/>
          <w:b/>
        </w:rPr>
      </w:pPr>
    </w:p>
    <w:p w14:paraId="5A6D656D" w14:textId="7C32EBF7" w:rsidR="00D25104" w:rsidRDefault="00D25104">
      <w:pPr>
        <w:rPr>
          <w:rFonts w:ascii="Verdana" w:eastAsia="Arial Unicode MS" w:hAnsi="Verdana" w:cs="Arial Unicode MS"/>
          <w:b/>
        </w:rPr>
      </w:pPr>
      <w:r>
        <w:rPr>
          <w:rFonts w:ascii="Verdana" w:eastAsia="Arial Unicode MS" w:hAnsi="Verdana" w:cs="Arial Unicode MS"/>
          <w:b/>
        </w:rPr>
        <w:t>DISTRIBUTION wide: Email transmission and Internet postings</w:t>
      </w:r>
    </w:p>
    <w:p w14:paraId="42AAB9E6" w14:textId="77777777" w:rsidR="008C0592" w:rsidRDefault="008C0592">
      <w:pPr>
        <w:rPr>
          <w:rFonts w:ascii="Verdana" w:eastAsia="Arial Unicode MS" w:hAnsi="Verdana" w:cs="Arial Unicode MS"/>
          <w:b/>
        </w:rPr>
      </w:pPr>
    </w:p>
    <w:p w14:paraId="2AAA7DA1" w14:textId="0AD81C7E" w:rsidR="008C0592" w:rsidRDefault="00D25104">
      <w:pPr>
        <w:rPr>
          <w:rFonts w:ascii="Verdana" w:eastAsia="Arial Unicode MS" w:hAnsi="Verdana" w:cs="Arial Unicode MS"/>
          <w:b/>
        </w:rPr>
      </w:pPr>
      <w:r>
        <w:rPr>
          <w:rFonts w:ascii="Verdana" w:eastAsia="Arial Unicode MS" w:hAnsi="Verdana" w:cs="Arial Unicode MS"/>
          <w:b/>
        </w:rPr>
        <w:t xml:space="preserve">ATTACHMENTS </w:t>
      </w:r>
      <w:r w:rsidR="008202BA">
        <w:rPr>
          <w:rFonts w:ascii="Verdana" w:eastAsia="Arial Unicode MS" w:hAnsi="Verdana" w:cs="Arial Unicode MS"/>
          <w:b/>
        </w:rPr>
        <w:t>DELIVERED</w:t>
      </w:r>
      <w:r w:rsidR="0013278A">
        <w:rPr>
          <w:rFonts w:ascii="Verdana" w:eastAsia="Arial Unicode MS" w:hAnsi="Verdana" w:cs="Arial Unicode MS"/>
          <w:b/>
        </w:rPr>
        <w:t xml:space="preserve"> AND FILED WITH THE McMINN COUNTY GRAND JURY</w:t>
      </w:r>
      <w:r>
        <w:rPr>
          <w:rFonts w:ascii="Verdana" w:eastAsia="Arial Unicode MS" w:hAnsi="Verdana" w:cs="Arial Unicode MS"/>
          <w:b/>
        </w:rPr>
        <w:t xml:space="preserve"> ON TUESDAY, 17 DECEMBER 2013 SUBMITTED ONCE AGAIN TODAY:</w:t>
      </w:r>
    </w:p>
    <w:p w14:paraId="69A2517E" w14:textId="77777777" w:rsidR="008C0592" w:rsidRDefault="008C0592">
      <w:pPr>
        <w:rPr>
          <w:rFonts w:ascii="Verdana" w:eastAsia="Arial Unicode MS" w:hAnsi="Verdana" w:cs="Arial Unicode MS"/>
          <w:b/>
        </w:rPr>
      </w:pPr>
    </w:p>
    <w:p w14:paraId="2B29A711" w14:textId="77777777" w:rsidR="00806F6A" w:rsidRDefault="00A86F4B" w:rsidP="00A86F4B">
      <w:pPr>
        <w:pStyle w:val="ListParagraph"/>
        <w:ind w:left="360"/>
        <w:rPr>
          <w:rFonts w:ascii="Verdana" w:eastAsia="Arial Unicode MS" w:hAnsi="Verdana" w:cs="Arial Unicode MS"/>
        </w:rPr>
      </w:pPr>
      <w:r w:rsidRPr="00A86F4B">
        <w:rPr>
          <w:rFonts w:ascii="Verdana" w:eastAsia="Arial Unicode MS" w:hAnsi="Verdana" w:cs="Arial Unicode MS"/>
          <w:b/>
        </w:rPr>
        <w:t>(A).</w:t>
      </w:r>
      <w:r>
        <w:rPr>
          <w:rFonts w:ascii="Verdana" w:eastAsia="Arial Unicode MS" w:hAnsi="Verdana" w:cs="Arial Unicode MS"/>
        </w:rPr>
        <w:t xml:space="preserve"> </w:t>
      </w:r>
      <w:r w:rsidR="00806F6A">
        <w:rPr>
          <w:rFonts w:ascii="Verdana" w:eastAsia="Arial Unicode MS" w:hAnsi="Verdana" w:cs="Arial Unicode MS"/>
        </w:rPr>
        <w:t xml:space="preserve">The Monroe County Advocate &amp; Democrat article dated </w:t>
      </w:r>
    </w:p>
    <w:p w14:paraId="1F73CC33" w14:textId="26BCB256" w:rsidR="00806F6A" w:rsidRDefault="00806F6A" w:rsidP="00A86F4B">
      <w:pPr>
        <w:pStyle w:val="ListParagraph"/>
        <w:ind w:left="360"/>
        <w:rPr>
          <w:rFonts w:ascii="Verdana" w:eastAsia="Arial Unicode MS" w:hAnsi="Verdana" w:cs="Arial Unicode MS"/>
        </w:rPr>
      </w:pPr>
      <w:r>
        <w:rPr>
          <w:rFonts w:ascii="Verdana" w:eastAsia="Arial Unicode MS" w:hAnsi="Verdana" w:cs="Arial Unicode MS"/>
          <w:b/>
        </w:rPr>
        <w:t xml:space="preserve">        </w:t>
      </w:r>
      <w:r w:rsidR="003F22CD">
        <w:rPr>
          <w:rFonts w:ascii="Verdana" w:eastAsia="Arial Unicode MS" w:hAnsi="Verdana" w:cs="Arial Unicode MS"/>
        </w:rPr>
        <w:t>4 February 2010, pg. A-12 – “The Third Truth!”</w:t>
      </w:r>
    </w:p>
    <w:p w14:paraId="131D3DF8" w14:textId="585EF38B" w:rsidR="00A86F4B" w:rsidRDefault="00806F6A" w:rsidP="00A86F4B">
      <w:pPr>
        <w:pStyle w:val="ListParagraph"/>
        <w:ind w:left="360"/>
        <w:rPr>
          <w:rFonts w:ascii="Verdana" w:eastAsia="Arial Unicode MS" w:hAnsi="Verdana" w:cs="Arial Unicode MS"/>
        </w:rPr>
      </w:pPr>
      <w:r w:rsidRPr="00806F6A">
        <w:rPr>
          <w:rFonts w:ascii="Verdana" w:eastAsia="Arial Unicode MS" w:hAnsi="Verdana" w:cs="Arial Unicode MS"/>
          <w:b/>
        </w:rPr>
        <w:t>(B).</w:t>
      </w:r>
      <w:r>
        <w:rPr>
          <w:rFonts w:ascii="Verdana" w:eastAsia="Arial Unicode MS" w:hAnsi="Verdana" w:cs="Arial Unicode MS"/>
        </w:rPr>
        <w:t xml:space="preserve"> </w:t>
      </w:r>
      <w:r w:rsidR="008C0592">
        <w:rPr>
          <w:rFonts w:ascii="Verdana" w:eastAsia="Arial Unicode MS" w:hAnsi="Verdana" w:cs="Arial Unicode MS"/>
        </w:rPr>
        <w:t xml:space="preserve">Post &amp; Email article dated </w:t>
      </w:r>
      <w:r w:rsidR="00A86F4B">
        <w:rPr>
          <w:rFonts w:ascii="Verdana" w:eastAsia="Arial Unicode MS" w:hAnsi="Verdana" w:cs="Arial Unicode MS"/>
        </w:rPr>
        <w:t>26 November 2013 – “Grand Jury</w:t>
      </w:r>
    </w:p>
    <w:p w14:paraId="63DF1BD9" w14:textId="77777777" w:rsidR="008C0592" w:rsidRDefault="00A86F4B" w:rsidP="00A86F4B">
      <w:pPr>
        <w:pStyle w:val="ListParagraph"/>
        <w:ind w:left="360"/>
        <w:rPr>
          <w:rFonts w:ascii="Verdana" w:eastAsia="Arial Unicode MS" w:hAnsi="Verdana" w:cs="Arial Unicode MS"/>
        </w:rPr>
      </w:pPr>
      <w:r>
        <w:rPr>
          <w:rFonts w:ascii="Verdana" w:eastAsia="Arial Unicode MS" w:hAnsi="Verdana" w:cs="Arial Unicode MS"/>
        </w:rPr>
        <w:t xml:space="preserve">       Foreman Are Not Jurors!”</w:t>
      </w:r>
    </w:p>
    <w:p w14:paraId="013C3BFD" w14:textId="3FCD0E07" w:rsidR="00A86F4B" w:rsidRDefault="00806F6A" w:rsidP="00A86F4B">
      <w:pPr>
        <w:pStyle w:val="ListParagraph"/>
        <w:ind w:left="360"/>
        <w:rPr>
          <w:rFonts w:ascii="Verdana" w:eastAsia="Arial Unicode MS" w:hAnsi="Verdana" w:cs="Arial Unicode MS"/>
        </w:rPr>
      </w:pPr>
      <w:r>
        <w:rPr>
          <w:rFonts w:ascii="Verdana" w:eastAsia="Arial Unicode MS" w:hAnsi="Verdana" w:cs="Arial Unicode MS"/>
          <w:b/>
        </w:rPr>
        <w:t>(C</w:t>
      </w:r>
      <w:r w:rsidR="00A86F4B" w:rsidRPr="00A86F4B">
        <w:rPr>
          <w:rFonts w:ascii="Verdana" w:eastAsia="Arial Unicode MS" w:hAnsi="Verdana" w:cs="Arial Unicode MS"/>
          <w:b/>
        </w:rPr>
        <w:t>).</w:t>
      </w:r>
      <w:r w:rsidR="00A86F4B">
        <w:rPr>
          <w:rFonts w:ascii="Verdana" w:eastAsia="Arial Unicode MS" w:hAnsi="Verdana" w:cs="Arial Unicode MS"/>
        </w:rPr>
        <w:t xml:space="preserve"> </w:t>
      </w:r>
      <w:r w:rsidR="00A86F4B" w:rsidRPr="00A86F4B">
        <w:rPr>
          <w:rFonts w:ascii="Verdana" w:eastAsia="Arial Unicode MS" w:hAnsi="Verdana" w:cs="Arial Unicode MS"/>
        </w:rPr>
        <w:t>Post &amp; Email article dated 2 December 2013 – “Selecting the</w:t>
      </w:r>
    </w:p>
    <w:p w14:paraId="7ED5F874" w14:textId="77777777" w:rsidR="00A86F4B" w:rsidRDefault="00A86F4B" w:rsidP="00A86F4B">
      <w:pPr>
        <w:pStyle w:val="ListParagraph"/>
        <w:ind w:left="360"/>
        <w:rPr>
          <w:rFonts w:ascii="Verdana" w:eastAsia="Arial Unicode MS" w:hAnsi="Verdana" w:cs="Arial Unicode MS"/>
        </w:rPr>
      </w:pPr>
      <w:r>
        <w:rPr>
          <w:rFonts w:ascii="Verdana" w:eastAsia="Arial Unicode MS" w:hAnsi="Verdana" w:cs="Arial Unicode MS"/>
        </w:rPr>
        <w:t xml:space="preserve">     </w:t>
      </w:r>
      <w:r w:rsidRPr="00A86F4B">
        <w:rPr>
          <w:rFonts w:ascii="Verdana" w:eastAsia="Arial Unicode MS" w:hAnsi="Verdana" w:cs="Arial Unicode MS"/>
        </w:rPr>
        <w:t xml:space="preserve"> Grand Jury and the Foreman in Tennessee State: By the</w:t>
      </w:r>
    </w:p>
    <w:p w14:paraId="71A96609" w14:textId="77777777" w:rsidR="00A86F4B" w:rsidRPr="00A86F4B" w:rsidRDefault="00A86F4B" w:rsidP="00A86F4B">
      <w:pPr>
        <w:pStyle w:val="ListParagraph"/>
        <w:ind w:left="360"/>
        <w:rPr>
          <w:rFonts w:ascii="Verdana" w:eastAsia="Arial Unicode MS" w:hAnsi="Verdana" w:cs="Arial Unicode MS"/>
          <w:b/>
        </w:rPr>
      </w:pPr>
      <w:r>
        <w:rPr>
          <w:rFonts w:ascii="Verdana" w:eastAsia="Arial Unicode MS" w:hAnsi="Verdana" w:cs="Arial Unicode MS"/>
        </w:rPr>
        <w:t xml:space="preserve">     </w:t>
      </w:r>
      <w:r w:rsidRPr="00A86F4B">
        <w:rPr>
          <w:rFonts w:ascii="Verdana" w:eastAsia="Arial Unicode MS" w:hAnsi="Verdana" w:cs="Arial Unicode MS"/>
        </w:rPr>
        <w:t xml:space="preserve"> Numbers!”</w:t>
      </w:r>
    </w:p>
    <w:p w14:paraId="0ABC623B" w14:textId="322A6F80" w:rsidR="00A86F4B" w:rsidRDefault="00806F6A" w:rsidP="00A86F4B">
      <w:pPr>
        <w:pStyle w:val="ListParagraph"/>
        <w:ind w:left="360"/>
        <w:rPr>
          <w:rFonts w:ascii="Verdana" w:eastAsia="Arial Unicode MS" w:hAnsi="Verdana" w:cs="Arial Unicode MS"/>
        </w:rPr>
      </w:pPr>
      <w:r>
        <w:rPr>
          <w:rFonts w:ascii="Verdana" w:eastAsia="Arial Unicode MS" w:hAnsi="Verdana" w:cs="Arial Unicode MS"/>
          <w:b/>
        </w:rPr>
        <w:t>(D</w:t>
      </w:r>
      <w:r w:rsidR="00A86F4B" w:rsidRPr="00A86F4B">
        <w:rPr>
          <w:rFonts w:ascii="Verdana" w:eastAsia="Arial Unicode MS" w:hAnsi="Verdana" w:cs="Arial Unicode MS"/>
          <w:b/>
        </w:rPr>
        <w:t>).</w:t>
      </w:r>
      <w:r w:rsidR="00A86F4B">
        <w:rPr>
          <w:rFonts w:ascii="Verdana" w:eastAsia="Arial Unicode MS" w:hAnsi="Verdana" w:cs="Arial Unicode MS"/>
        </w:rPr>
        <w:t xml:space="preserve"> Post &amp; Email article dated 22 November 2012 – </w:t>
      </w:r>
      <w:r w:rsidR="0013278A">
        <w:rPr>
          <w:rFonts w:ascii="Verdana" w:eastAsia="Arial Unicode MS" w:hAnsi="Verdana" w:cs="Arial Unicode MS"/>
        </w:rPr>
        <w:t>“</w:t>
      </w:r>
      <w:r w:rsidR="00A86F4B">
        <w:rPr>
          <w:rFonts w:ascii="Verdana" w:eastAsia="Arial Unicode MS" w:hAnsi="Verdana" w:cs="Arial Unicode MS"/>
        </w:rPr>
        <w:t>Tennessee</w:t>
      </w:r>
    </w:p>
    <w:p w14:paraId="781127C1" w14:textId="77777777" w:rsidR="00A86F4B" w:rsidRDefault="00A86F4B" w:rsidP="00A86F4B">
      <w:pPr>
        <w:pStyle w:val="ListParagraph"/>
        <w:ind w:left="360"/>
        <w:rPr>
          <w:rFonts w:ascii="Verdana" w:eastAsia="Arial Unicode MS" w:hAnsi="Verdana" w:cs="Arial Unicode MS"/>
        </w:rPr>
      </w:pPr>
      <w:r>
        <w:rPr>
          <w:rFonts w:ascii="Verdana" w:eastAsia="Arial Unicode MS" w:hAnsi="Verdana" w:cs="Arial Unicode MS"/>
        </w:rPr>
        <w:t xml:space="preserve">      Grand Jury Says it Has No Jurisdiction to Review Charges of</w:t>
      </w:r>
    </w:p>
    <w:p w14:paraId="452F0B67" w14:textId="77777777" w:rsidR="00A86F4B" w:rsidRPr="008C0592" w:rsidRDefault="00A86F4B" w:rsidP="00A86F4B">
      <w:pPr>
        <w:pStyle w:val="ListParagraph"/>
        <w:ind w:left="360"/>
        <w:rPr>
          <w:rFonts w:ascii="Verdana" w:eastAsia="Arial Unicode MS" w:hAnsi="Verdana" w:cs="Arial Unicode MS"/>
          <w:b/>
        </w:rPr>
      </w:pPr>
      <w:r>
        <w:rPr>
          <w:rFonts w:ascii="Verdana" w:eastAsia="Arial Unicode MS" w:hAnsi="Verdana" w:cs="Arial Unicode MS"/>
        </w:rPr>
        <w:t xml:space="preserve">      Voter Fraud and Public Corruption!”</w:t>
      </w:r>
    </w:p>
    <w:p w14:paraId="38D544A9" w14:textId="77777777" w:rsidR="008D2762" w:rsidRPr="008D2762" w:rsidRDefault="008D2762">
      <w:pPr>
        <w:rPr>
          <w:rFonts w:ascii="Verdana" w:eastAsia="Arial Unicode MS" w:hAnsi="Verdana" w:cs="Arial Unicode MS"/>
          <w:b/>
        </w:rPr>
      </w:pPr>
    </w:p>
    <w:p w14:paraId="68B7E3DB" w14:textId="1CB4ACA6" w:rsidR="008D2762" w:rsidRPr="008D2762" w:rsidRDefault="008D2762">
      <w:pPr>
        <w:rPr>
          <w:rFonts w:ascii="Verdana" w:eastAsia="Arial Unicode MS" w:hAnsi="Verdana" w:cs="Arial Unicode MS"/>
          <w:b/>
        </w:rPr>
      </w:pPr>
      <w:r w:rsidRPr="008D2762">
        <w:rPr>
          <w:rFonts w:ascii="Verdana" w:eastAsia="Arial Unicode MS" w:hAnsi="Verdana" w:cs="Arial Unicode MS"/>
          <w:b/>
        </w:rPr>
        <w:t>NAMES OF THE ACCUSED</w:t>
      </w:r>
      <w:r w:rsidR="006C5F18">
        <w:rPr>
          <w:rFonts w:ascii="Verdana" w:eastAsia="Arial Unicode MS" w:hAnsi="Verdana" w:cs="Arial Unicode MS"/>
          <w:b/>
        </w:rPr>
        <w:t xml:space="preserve"> (</w:t>
      </w:r>
      <w:r w:rsidR="003F22CD">
        <w:rPr>
          <w:rFonts w:ascii="Verdana" w:eastAsia="Arial Unicode MS" w:hAnsi="Verdana" w:cs="Arial Unicode MS"/>
          <w:b/>
        </w:rPr>
        <w:t>THIS LIST IS NOT EXHAUSTIVE</w:t>
      </w:r>
      <w:r w:rsidR="006C5F18">
        <w:rPr>
          <w:rFonts w:ascii="Verdana" w:eastAsia="Arial Unicode MS" w:hAnsi="Verdana" w:cs="Arial Unicode MS"/>
          <w:b/>
        </w:rPr>
        <w:t>)</w:t>
      </w:r>
      <w:r w:rsidRPr="008D2762">
        <w:rPr>
          <w:rFonts w:ascii="Verdana" w:eastAsia="Arial Unicode MS" w:hAnsi="Verdana" w:cs="Arial Unicode MS"/>
          <w:b/>
        </w:rPr>
        <w:t>:</w:t>
      </w:r>
    </w:p>
    <w:p w14:paraId="71AD27F1" w14:textId="77777777" w:rsidR="008D2762" w:rsidRDefault="008D2762">
      <w:pPr>
        <w:rPr>
          <w:rFonts w:ascii="Verdana" w:eastAsia="Arial Unicode MS" w:hAnsi="Verdana" w:cs="Arial Unicode MS"/>
        </w:rPr>
      </w:pPr>
    </w:p>
    <w:p w14:paraId="1AE22B29" w14:textId="77777777" w:rsidR="008D2762" w:rsidRDefault="008D27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Mr. Jeff Cunningham</w:t>
      </w:r>
    </w:p>
    <w:p w14:paraId="719E78DE" w14:textId="31A3093F" w:rsidR="008D2762" w:rsidRDefault="008D27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McMinn County Clerk Rhonda Cooley</w:t>
      </w:r>
    </w:p>
    <w:p w14:paraId="678FC698" w14:textId="77777777" w:rsidR="008D2762" w:rsidRDefault="008D27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Criminal Court Judge Carroll Lee Ross</w:t>
      </w:r>
    </w:p>
    <w:p w14:paraId="11C2AF6E" w14:textId="77777777" w:rsidR="008D2762" w:rsidRDefault="008D27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Criminal Court Judge Amy F. Armstrong Reedy</w:t>
      </w:r>
    </w:p>
    <w:p w14:paraId="74D0CC40" w14:textId="40A5BF27" w:rsidR="008D2762" w:rsidRDefault="008D27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10</w:t>
      </w:r>
      <w:r w:rsidRPr="008D2762">
        <w:rPr>
          <w:rFonts w:ascii="Verdana" w:eastAsia="Arial Unicode MS" w:hAnsi="Verdana" w:cs="Arial Unicode MS"/>
          <w:vertAlign w:val="superscript"/>
        </w:rPr>
        <w:t>th</w:t>
      </w:r>
      <w:r>
        <w:rPr>
          <w:rFonts w:ascii="Verdana" w:eastAsia="Arial Unicode MS" w:hAnsi="Verdana" w:cs="Arial Unicode MS"/>
        </w:rPr>
        <w:t xml:space="preserve"> Judicial District Attorney General Robert Steven Bebb</w:t>
      </w:r>
    </w:p>
    <w:p w14:paraId="7DEF33C2" w14:textId="26D52BFE" w:rsidR="000D1962" w:rsidRDefault="000D1962"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Assistant District Attorney</w:t>
      </w:r>
      <w:r w:rsidR="0070734A">
        <w:rPr>
          <w:rFonts w:ascii="Verdana" w:eastAsia="Arial Unicode MS" w:hAnsi="Verdana" w:cs="Arial Unicode MS"/>
        </w:rPr>
        <w:t>s James H. Stutts,</w:t>
      </w:r>
      <w:r>
        <w:rPr>
          <w:rFonts w:ascii="Verdana" w:eastAsia="Arial Unicode MS" w:hAnsi="Verdana" w:cs="Arial Unicode MS"/>
        </w:rPr>
        <w:t xml:space="preserve"> Steve Morgan</w:t>
      </w:r>
      <w:r w:rsidR="0070734A">
        <w:rPr>
          <w:rFonts w:ascii="Verdana" w:eastAsia="Arial Unicode MS" w:hAnsi="Verdana" w:cs="Arial Unicode MS"/>
        </w:rPr>
        <w:t xml:space="preserve"> and Paul D. Rush (all in the 10</w:t>
      </w:r>
      <w:r w:rsidR="0070734A" w:rsidRPr="0070734A">
        <w:rPr>
          <w:rFonts w:ascii="Verdana" w:eastAsia="Arial Unicode MS" w:hAnsi="Verdana" w:cs="Arial Unicode MS"/>
          <w:vertAlign w:val="superscript"/>
        </w:rPr>
        <w:t>th</w:t>
      </w:r>
      <w:r w:rsidR="0070734A">
        <w:rPr>
          <w:rFonts w:ascii="Verdana" w:eastAsia="Arial Unicode MS" w:hAnsi="Verdana" w:cs="Arial Unicode MS"/>
        </w:rPr>
        <w:t xml:space="preserve"> District)</w:t>
      </w:r>
    </w:p>
    <w:p w14:paraId="08DEDAE3" w14:textId="687FDA94" w:rsidR="00B41F99" w:rsidRDefault="00B41F99"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McMinn County Sheriff Joe Guy</w:t>
      </w:r>
    </w:p>
    <w:p w14:paraId="568B15DA" w14:textId="051D70EC" w:rsidR="00B41F99" w:rsidRDefault="0013278A" w:rsidP="008D2762">
      <w:pPr>
        <w:pStyle w:val="ListParagraph"/>
        <w:numPr>
          <w:ilvl w:val="0"/>
          <w:numId w:val="1"/>
        </w:numPr>
        <w:rPr>
          <w:rFonts w:ascii="Verdana" w:eastAsia="Arial Unicode MS" w:hAnsi="Verdana" w:cs="Arial Unicode MS"/>
        </w:rPr>
      </w:pPr>
      <w:r>
        <w:rPr>
          <w:rFonts w:ascii="Verdana" w:eastAsia="Arial Unicode MS" w:hAnsi="Verdana" w:cs="Arial Unicode MS"/>
        </w:rPr>
        <w:t>McMinn County Deputy Sheriff Tim Davis</w:t>
      </w:r>
    </w:p>
    <w:p w14:paraId="0938A36C" w14:textId="77777777" w:rsidR="008D2762" w:rsidRDefault="008D2762" w:rsidP="008D2762">
      <w:pPr>
        <w:rPr>
          <w:rFonts w:ascii="Verdana" w:eastAsia="Arial Unicode MS" w:hAnsi="Verdana" w:cs="Arial Unicode MS"/>
        </w:rPr>
      </w:pPr>
    </w:p>
    <w:p w14:paraId="5CE21690" w14:textId="2DBD8E8E" w:rsidR="008D2762" w:rsidRDefault="008D2762" w:rsidP="008D2762">
      <w:pPr>
        <w:rPr>
          <w:rFonts w:ascii="Verdana" w:eastAsia="Arial Unicode MS" w:hAnsi="Verdana" w:cs="Arial Unicode MS"/>
          <w:b/>
        </w:rPr>
      </w:pPr>
      <w:r>
        <w:rPr>
          <w:rFonts w:ascii="Verdana" w:eastAsia="Arial Unicode MS" w:hAnsi="Verdana" w:cs="Arial Unicode MS"/>
          <w:b/>
        </w:rPr>
        <w:t>VARIOUS CRIMINAL ACTS ALLEGED</w:t>
      </w:r>
      <w:r w:rsidR="00671324">
        <w:rPr>
          <w:rFonts w:ascii="Verdana" w:eastAsia="Arial Unicode MS" w:hAnsi="Verdana" w:cs="Arial Unicode MS"/>
          <w:b/>
        </w:rPr>
        <w:t xml:space="preserve"> (</w:t>
      </w:r>
      <w:r w:rsidR="003F22CD">
        <w:rPr>
          <w:rFonts w:ascii="Verdana" w:eastAsia="Arial Unicode MS" w:hAnsi="Verdana" w:cs="Arial Unicode MS"/>
          <w:b/>
        </w:rPr>
        <w:t>THIS LIST IS NOT</w:t>
      </w:r>
      <w:r w:rsidR="00F0188B">
        <w:rPr>
          <w:rFonts w:ascii="Verdana" w:eastAsia="Arial Unicode MS" w:hAnsi="Verdana" w:cs="Arial Unicode MS"/>
          <w:b/>
        </w:rPr>
        <w:t xml:space="preserve"> </w:t>
      </w:r>
      <w:r w:rsidR="00671324">
        <w:rPr>
          <w:rFonts w:ascii="Verdana" w:eastAsia="Arial Unicode MS" w:hAnsi="Verdana" w:cs="Arial Unicode MS"/>
          <w:b/>
        </w:rPr>
        <w:t>EXHAUSTIVE</w:t>
      </w:r>
      <w:r w:rsidR="003F22CD">
        <w:rPr>
          <w:rFonts w:ascii="Verdana" w:eastAsia="Arial Unicode MS" w:hAnsi="Verdana" w:cs="Arial Unicode MS"/>
          <w:b/>
        </w:rPr>
        <w:t>!</w:t>
      </w:r>
      <w:r w:rsidR="00671324">
        <w:rPr>
          <w:rFonts w:ascii="Verdana" w:eastAsia="Arial Unicode MS" w:hAnsi="Verdana" w:cs="Arial Unicode MS"/>
          <w:b/>
        </w:rPr>
        <w:t>)</w:t>
      </w:r>
      <w:r>
        <w:rPr>
          <w:rFonts w:ascii="Verdana" w:eastAsia="Arial Unicode MS" w:hAnsi="Verdana" w:cs="Arial Unicode MS"/>
          <w:b/>
        </w:rPr>
        <w:t>:</w:t>
      </w:r>
    </w:p>
    <w:p w14:paraId="68887238" w14:textId="77777777" w:rsidR="008D2762" w:rsidRDefault="008D2762" w:rsidP="008D2762">
      <w:pPr>
        <w:rPr>
          <w:rFonts w:ascii="Verdana" w:eastAsia="Arial Unicode MS" w:hAnsi="Verdana" w:cs="Arial Unicode MS"/>
          <w:b/>
        </w:rPr>
      </w:pPr>
    </w:p>
    <w:p w14:paraId="5592BB5D" w14:textId="77777777" w:rsidR="008D2762" w:rsidRPr="008D2762" w:rsidRDefault="008D2762"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Official misconduct (Tennessee Code Annotated 39-16-402</w:t>
      </w:r>
      <w:r w:rsidR="005D1C68">
        <w:rPr>
          <w:rFonts w:ascii="Verdana" w:eastAsia="Arial Unicode MS" w:hAnsi="Verdana" w:cs="Arial Unicode MS"/>
        </w:rPr>
        <w:t xml:space="preserve"> – Class E felony</w:t>
      </w:r>
      <w:r>
        <w:rPr>
          <w:rFonts w:ascii="Verdana" w:eastAsia="Arial Unicode MS" w:hAnsi="Verdana" w:cs="Arial Unicode MS"/>
        </w:rPr>
        <w:t>)</w:t>
      </w:r>
    </w:p>
    <w:p w14:paraId="792AC3A3" w14:textId="77777777" w:rsidR="008D2762" w:rsidRPr="005D1C68" w:rsidRDefault="008D2762"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lastRenderedPageBreak/>
        <w:t>Official oppression (TCA 39-16-403</w:t>
      </w:r>
      <w:r w:rsidR="005D1C68">
        <w:rPr>
          <w:rFonts w:ascii="Verdana" w:eastAsia="Arial Unicode MS" w:hAnsi="Verdana" w:cs="Arial Unicode MS"/>
        </w:rPr>
        <w:t xml:space="preserve"> – Class E felony</w:t>
      </w:r>
      <w:r>
        <w:rPr>
          <w:rFonts w:ascii="Verdana" w:eastAsia="Arial Unicode MS" w:hAnsi="Verdana" w:cs="Arial Unicode MS"/>
        </w:rPr>
        <w:t>)</w:t>
      </w:r>
    </w:p>
    <w:p w14:paraId="78A030C8" w14:textId="77777777" w:rsidR="005D1C68" w:rsidRPr="008D2762" w:rsidRDefault="005D1C68"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 xml:space="preserve">Tampering with or fabricating evidence (TCA </w:t>
      </w:r>
      <w:r w:rsidR="006F6754">
        <w:rPr>
          <w:rFonts w:ascii="Verdana" w:eastAsia="Arial Unicode MS" w:hAnsi="Verdana" w:cs="Arial Unicode MS"/>
        </w:rPr>
        <w:t>39-16-503 – Class C felony)</w:t>
      </w:r>
    </w:p>
    <w:p w14:paraId="347C7081" w14:textId="77777777" w:rsidR="008D2762" w:rsidRPr="005D1C68" w:rsidRDefault="008D2762"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Coercion of a witness (TCA 39-16-507</w:t>
      </w:r>
      <w:r w:rsidR="005D1C68">
        <w:rPr>
          <w:rFonts w:ascii="Verdana" w:eastAsia="Arial Unicode MS" w:hAnsi="Verdana" w:cs="Arial Unicode MS"/>
        </w:rPr>
        <w:t xml:space="preserve"> – Class D felony</w:t>
      </w:r>
      <w:r>
        <w:rPr>
          <w:rFonts w:ascii="Verdana" w:eastAsia="Arial Unicode MS" w:hAnsi="Verdana" w:cs="Arial Unicode MS"/>
        </w:rPr>
        <w:t>)</w:t>
      </w:r>
    </w:p>
    <w:p w14:paraId="24F4C47B" w14:textId="77777777" w:rsidR="005D1C68" w:rsidRPr="00671324" w:rsidRDefault="005D1C68"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Coercion of a juror (TCA 39-16-508 – Class E felony)</w:t>
      </w:r>
    </w:p>
    <w:p w14:paraId="5D225E53" w14:textId="77777777" w:rsidR="00671324" w:rsidRPr="0003340C" w:rsidRDefault="00671324"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Improper influence of a juror (TCA 39-16-509</w:t>
      </w:r>
      <w:r w:rsidR="005D1C68">
        <w:rPr>
          <w:rFonts w:ascii="Verdana" w:eastAsia="Arial Unicode MS" w:hAnsi="Verdana" w:cs="Arial Unicode MS"/>
        </w:rPr>
        <w:t xml:space="preserve"> – Class A misdemeanor</w:t>
      </w:r>
      <w:r>
        <w:rPr>
          <w:rFonts w:ascii="Verdana" w:eastAsia="Arial Unicode MS" w:hAnsi="Verdana" w:cs="Arial Unicode MS"/>
        </w:rPr>
        <w:t>)</w:t>
      </w:r>
    </w:p>
    <w:p w14:paraId="0A898679" w14:textId="77777777" w:rsidR="00671324" w:rsidRPr="000B533C" w:rsidRDefault="00671324"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Perjury (TCA 39-16-702</w:t>
      </w:r>
      <w:r w:rsidR="005D1C68">
        <w:rPr>
          <w:rFonts w:ascii="Verdana" w:eastAsia="Arial Unicode MS" w:hAnsi="Verdana" w:cs="Arial Unicode MS"/>
        </w:rPr>
        <w:t xml:space="preserve"> – Class A misdemeanor</w:t>
      </w:r>
      <w:r>
        <w:rPr>
          <w:rFonts w:ascii="Verdana" w:eastAsia="Arial Unicode MS" w:hAnsi="Verdana" w:cs="Arial Unicode MS"/>
        </w:rPr>
        <w:t>)</w:t>
      </w:r>
    </w:p>
    <w:p w14:paraId="7508C189" w14:textId="60DE864C" w:rsidR="000B533C" w:rsidRPr="00F276E7" w:rsidRDefault="000B533C"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Perverting the course of justice</w:t>
      </w:r>
      <w:r w:rsidR="005F4549">
        <w:rPr>
          <w:rFonts w:ascii="Verdana" w:eastAsia="Arial Unicode MS" w:hAnsi="Verdana" w:cs="Arial Unicode MS"/>
        </w:rPr>
        <w:t xml:space="preserve"> in violation of multiple state and federal statutes</w:t>
      </w:r>
    </w:p>
    <w:p w14:paraId="6C63A2D5" w14:textId="456AA3B7" w:rsidR="00F276E7" w:rsidRPr="008D2762" w:rsidRDefault="00F276E7" w:rsidP="008D2762">
      <w:pPr>
        <w:pStyle w:val="ListParagraph"/>
        <w:numPr>
          <w:ilvl w:val="0"/>
          <w:numId w:val="2"/>
        </w:numPr>
        <w:rPr>
          <w:rFonts w:ascii="Verdana" w:eastAsia="Arial Unicode MS" w:hAnsi="Verdana" w:cs="Arial Unicode MS"/>
          <w:b/>
        </w:rPr>
      </w:pPr>
      <w:r>
        <w:rPr>
          <w:rFonts w:ascii="Verdana" w:eastAsia="Arial Unicode MS" w:hAnsi="Verdana" w:cs="Arial Unicode MS"/>
        </w:rPr>
        <w:t>Multiple Civil Rights violations</w:t>
      </w:r>
    </w:p>
    <w:p w14:paraId="58F88E25" w14:textId="77777777" w:rsidR="008D2762" w:rsidRDefault="008D2762" w:rsidP="008D2762">
      <w:pPr>
        <w:rPr>
          <w:rFonts w:ascii="Verdana" w:eastAsia="Arial Unicode MS" w:hAnsi="Verdana" w:cs="Arial Unicode MS"/>
          <w:b/>
        </w:rPr>
      </w:pPr>
    </w:p>
    <w:p w14:paraId="52721880" w14:textId="77777777" w:rsidR="008D2762" w:rsidRPr="008D2762" w:rsidRDefault="008D2762" w:rsidP="008D2762">
      <w:pPr>
        <w:rPr>
          <w:rFonts w:ascii="Verdana" w:eastAsia="Arial Unicode MS" w:hAnsi="Verdana" w:cs="Arial Unicode MS"/>
          <w:b/>
        </w:rPr>
      </w:pPr>
      <w:r w:rsidRPr="008D2762">
        <w:rPr>
          <w:rFonts w:ascii="Verdana" w:eastAsia="Arial Unicode MS" w:hAnsi="Verdana" w:cs="Arial Unicode MS"/>
          <w:b/>
        </w:rPr>
        <w:t>CRIMINAL COMPLAINT NARRATIVE</w:t>
      </w:r>
    </w:p>
    <w:p w14:paraId="7E22D863" w14:textId="77777777" w:rsidR="008D2762" w:rsidRDefault="008D2762" w:rsidP="008D2762">
      <w:pPr>
        <w:rPr>
          <w:rFonts w:ascii="Verdana" w:eastAsia="Arial Unicode MS" w:hAnsi="Verdana" w:cs="Arial Unicode MS"/>
        </w:rPr>
      </w:pPr>
    </w:p>
    <w:p w14:paraId="5F35B2F5" w14:textId="38DC4517" w:rsidR="00995897" w:rsidRPr="00E9711D" w:rsidRDefault="00344E01" w:rsidP="00995897">
      <w:pPr>
        <w:pStyle w:val="ListParagraph"/>
        <w:numPr>
          <w:ilvl w:val="0"/>
          <w:numId w:val="3"/>
        </w:numPr>
        <w:rPr>
          <w:rFonts w:ascii="Verdana" w:eastAsia="Arial Unicode MS" w:hAnsi="Verdana" w:cs="Arial Unicode MS"/>
          <w:b/>
        </w:rPr>
      </w:pPr>
      <w:r w:rsidRPr="007F0EF0">
        <w:rPr>
          <w:rFonts w:ascii="Verdana" w:hAnsi="Verdana" w:cs="Verdana"/>
          <w:b/>
          <w:color w:val="262626"/>
          <w:sz w:val="40"/>
          <w:szCs w:val="40"/>
        </w:rPr>
        <w:t>It is the</w:t>
      </w:r>
      <w:r w:rsidRPr="007F0EF0">
        <w:rPr>
          <w:rFonts w:ascii="Verdana" w:hAnsi="Verdana" w:cs="Verdana"/>
          <w:color w:val="262626"/>
          <w:sz w:val="26"/>
          <w:szCs w:val="26"/>
        </w:rPr>
        <w:t xml:space="preserve"> </w:t>
      </w:r>
      <w:r w:rsidRPr="007F0EF0">
        <w:rPr>
          <w:rFonts w:ascii="Verdana" w:hAnsi="Verdana" w:cs="Verdana"/>
          <w:b/>
          <w:bCs/>
          <w:i/>
          <w:color w:val="262626"/>
          <w:sz w:val="40"/>
          <w:szCs w:val="40"/>
          <w:u w:val="single"/>
        </w:rPr>
        <w:t>duty</w:t>
      </w:r>
      <w:r w:rsidRPr="007F0EF0">
        <w:rPr>
          <w:rFonts w:ascii="Verdana" w:hAnsi="Verdana" w:cs="Verdana"/>
          <w:color w:val="262626"/>
          <w:sz w:val="26"/>
          <w:szCs w:val="26"/>
        </w:rPr>
        <w:t xml:space="preserve"> </w:t>
      </w:r>
      <w:r w:rsidRPr="007F0EF0">
        <w:rPr>
          <w:rFonts w:ascii="Verdana" w:hAnsi="Verdana" w:cs="Verdana"/>
          <w:b/>
          <w:color w:val="262626"/>
          <w:sz w:val="40"/>
          <w:szCs w:val="40"/>
        </w:rPr>
        <w:t xml:space="preserve">of McMinn County </w:t>
      </w:r>
      <w:r w:rsidRPr="007F0EF0">
        <w:rPr>
          <w:rFonts w:ascii="Verdana" w:hAnsi="Verdana" w:cs="Verdana"/>
          <w:b/>
          <w:bCs/>
          <w:color w:val="262626"/>
          <w:sz w:val="40"/>
          <w:szCs w:val="40"/>
        </w:rPr>
        <w:t>grand</w:t>
      </w:r>
      <w:r w:rsidRPr="007F0EF0">
        <w:rPr>
          <w:rFonts w:ascii="Verdana" w:hAnsi="Verdana" w:cs="Verdana"/>
          <w:b/>
          <w:color w:val="262626"/>
          <w:sz w:val="40"/>
          <w:szCs w:val="40"/>
        </w:rPr>
        <w:t xml:space="preserve"> jurors</w:t>
      </w:r>
      <w:r w:rsidRPr="007F0EF0">
        <w:rPr>
          <w:rFonts w:ascii="Verdana" w:hAnsi="Verdana" w:cs="Verdana"/>
          <w:color w:val="262626"/>
        </w:rPr>
        <w:t xml:space="preserve"> </w:t>
      </w:r>
      <w:r w:rsidRPr="007F0EF0">
        <w:rPr>
          <w:rFonts w:ascii="Verdana" w:hAnsi="Verdana" w:cs="Verdana"/>
          <w:b/>
          <w:i/>
          <w:color w:val="262626"/>
          <w:sz w:val="40"/>
          <w:szCs w:val="40"/>
          <w:u w:val="single"/>
        </w:rPr>
        <w:t>to investigate</w:t>
      </w:r>
      <w:r w:rsidRPr="007F0EF0">
        <w:rPr>
          <w:rFonts w:ascii="Verdana" w:hAnsi="Verdana" w:cs="Verdana"/>
          <w:b/>
          <w:color w:val="262626"/>
          <w:sz w:val="40"/>
          <w:szCs w:val="40"/>
        </w:rPr>
        <w:t xml:space="preserve"> </w:t>
      </w:r>
      <w:r w:rsidRPr="007F0EF0">
        <w:rPr>
          <w:rFonts w:ascii="Verdana" w:hAnsi="Verdana" w:cs="Verdana"/>
          <w:b/>
          <w:color w:val="262626"/>
          <w:sz w:val="40"/>
          <w:szCs w:val="40"/>
          <w:u w:val="single"/>
        </w:rPr>
        <w:t>any public offenses</w:t>
      </w:r>
      <w:r w:rsidRPr="007F0EF0">
        <w:rPr>
          <w:rFonts w:ascii="Verdana" w:hAnsi="Verdana" w:cs="Verdana"/>
          <w:b/>
          <w:color w:val="262626"/>
          <w:sz w:val="40"/>
          <w:szCs w:val="40"/>
        </w:rPr>
        <w:t xml:space="preserve"> </w:t>
      </w:r>
      <w:r w:rsidRPr="007F0EF0">
        <w:rPr>
          <w:rFonts w:ascii="Verdana" w:hAnsi="Verdana" w:cs="Verdana"/>
          <w:b/>
          <w:i/>
          <w:color w:val="262626"/>
          <w:sz w:val="40"/>
          <w:szCs w:val="40"/>
          <w:u w:val="single"/>
        </w:rPr>
        <w:t>which they kn</w:t>
      </w:r>
      <w:r w:rsidR="00B41F99" w:rsidRPr="007F0EF0">
        <w:rPr>
          <w:rFonts w:ascii="Verdana" w:hAnsi="Verdana" w:cs="Verdana"/>
          <w:b/>
          <w:i/>
          <w:color w:val="262626"/>
          <w:sz w:val="40"/>
          <w:szCs w:val="40"/>
          <w:u w:val="single"/>
        </w:rPr>
        <w:t>ow</w:t>
      </w:r>
      <w:r w:rsidR="00B41F99" w:rsidRPr="007F0EF0">
        <w:rPr>
          <w:rFonts w:ascii="Verdana" w:hAnsi="Verdana" w:cs="Verdana"/>
          <w:b/>
          <w:i/>
          <w:color w:val="262626"/>
          <w:sz w:val="40"/>
          <w:szCs w:val="40"/>
        </w:rPr>
        <w:t xml:space="preserve"> </w:t>
      </w:r>
      <w:r w:rsidR="00B41F99" w:rsidRPr="007F0EF0">
        <w:rPr>
          <w:rFonts w:ascii="Verdana" w:hAnsi="Verdana" w:cs="Verdana"/>
          <w:b/>
          <w:i/>
          <w:color w:val="262626"/>
          <w:sz w:val="40"/>
          <w:szCs w:val="40"/>
          <w:u w:val="single"/>
        </w:rPr>
        <w:t>or have reason to believe</w:t>
      </w:r>
      <w:r w:rsidR="00B41F99" w:rsidRPr="007F0EF0">
        <w:rPr>
          <w:rFonts w:ascii="Verdana" w:hAnsi="Verdana" w:cs="Verdana"/>
          <w:b/>
          <w:color w:val="262626"/>
          <w:sz w:val="40"/>
          <w:szCs w:val="40"/>
        </w:rPr>
        <w:t xml:space="preserve"> have been committed and which are</w:t>
      </w:r>
      <w:r w:rsidRPr="007F0EF0">
        <w:rPr>
          <w:rFonts w:ascii="Verdana" w:hAnsi="Verdana" w:cs="Verdana"/>
          <w:b/>
          <w:color w:val="262626"/>
          <w:sz w:val="40"/>
          <w:szCs w:val="40"/>
        </w:rPr>
        <w:t xml:space="preserve"> triable or indictable in McMinn County.</w:t>
      </w:r>
      <w:r w:rsidRPr="00E9711D">
        <w:rPr>
          <w:rFonts w:ascii="Verdana" w:hAnsi="Verdana" w:cs="Verdana"/>
          <w:color w:val="262626"/>
        </w:rPr>
        <w:t xml:space="preserve"> I, Walter Francis Fitzpatrick, III, United States Navy retired, have personal knowledge and proof that individuals named above and others have committed offenses in McMinn County. I make application to testify before the McMinn County </w:t>
      </w:r>
      <w:r w:rsidRPr="00E9711D">
        <w:rPr>
          <w:rFonts w:ascii="Verdana" w:hAnsi="Verdana" w:cs="Verdana"/>
          <w:bCs/>
          <w:color w:val="262626"/>
        </w:rPr>
        <w:t>grand jury regarding my knowledge and proofs (TCA 40-12-105).</w:t>
      </w:r>
      <w:r w:rsidR="00DC3EAB" w:rsidRPr="00E9711D">
        <w:rPr>
          <w:rFonts w:ascii="Verdana" w:hAnsi="Verdana" w:cs="Verdana"/>
          <w:bCs/>
          <w:color w:val="262626"/>
        </w:rPr>
        <w:t xml:space="preserve"> I am prepared to credibly report upon the scope and operation of the very kind of government I was trained to fight against and destroy.</w:t>
      </w:r>
    </w:p>
    <w:p w14:paraId="6747B5F5" w14:textId="77777777" w:rsidR="00995897" w:rsidRPr="00995897" w:rsidRDefault="00995897" w:rsidP="00995897">
      <w:pPr>
        <w:pStyle w:val="ListParagraph"/>
        <w:rPr>
          <w:rFonts w:ascii="Verdana" w:eastAsia="Arial Unicode MS" w:hAnsi="Verdana" w:cs="Arial Unicode MS"/>
          <w:b/>
        </w:rPr>
      </w:pPr>
    </w:p>
    <w:p w14:paraId="75534AE9" w14:textId="58DCF1FF" w:rsidR="00995897" w:rsidRPr="00995897" w:rsidRDefault="00E9711D" w:rsidP="00995897">
      <w:pPr>
        <w:pStyle w:val="ListParagraph"/>
        <w:numPr>
          <w:ilvl w:val="0"/>
          <w:numId w:val="3"/>
        </w:numPr>
        <w:rPr>
          <w:rFonts w:ascii="Verdana" w:eastAsia="Arial Unicode MS" w:hAnsi="Verdana" w:cs="Arial Unicode MS"/>
          <w:b/>
        </w:rPr>
      </w:pPr>
      <w:r>
        <w:rPr>
          <w:rFonts w:ascii="Verdana" w:hAnsi="Verdana" w:cs="Verdana"/>
          <w:b/>
          <w:color w:val="262626"/>
          <w:sz w:val="26"/>
          <w:szCs w:val="26"/>
        </w:rPr>
        <w:t xml:space="preserve">JEFF CUNNINGHAN IS NOT A JUROR! </w:t>
      </w:r>
      <w:r w:rsidR="003043E9">
        <w:rPr>
          <w:rFonts w:ascii="Verdana" w:hAnsi="Verdana" w:cs="Verdana"/>
          <w:b/>
          <w:color w:val="262626"/>
          <w:sz w:val="26"/>
          <w:szCs w:val="26"/>
        </w:rPr>
        <w:t xml:space="preserve">CUNNINGHAM IS INCOMPETNET TO BE A JUROR! </w:t>
      </w:r>
      <w:r w:rsidR="00B82FD8" w:rsidRPr="00B82FD8">
        <w:rPr>
          <w:rFonts w:ascii="Verdana" w:hAnsi="Verdana" w:cs="Verdana"/>
          <w:b/>
          <w:i/>
          <w:color w:val="262626"/>
          <w:sz w:val="26"/>
          <w:szCs w:val="26"/>
        </w:rPr>
        <w:t>ASK HIM!</w:t>
      </w:r>
      <w:r w:rsidR="00B82FD8">
        <w:rPr>
          <w:rFonts w:ascii="Verdana" w:hAnsi="Verdana" w:cs="Verdana"/>
          <w:b/>
          <w:color w:val="262626"/>
          <w:sz w:val="26"/>
          <w:szCs w:val="26"/>
        </w:rPr>
        <w:t xml:space="preserve"> THEN </w:t>
      </w:r>
      <w:r w:rsidR="00995897" w:rsidRPr="00995897">
        <w:rPr>
          <w:rFonts w:ascii="Verdana" w:hAnsi="Verdana" w:cs="Verdana"/>
          <w:b/>
          <w:color w:val="262626"/>
          <w:sz w:val="26"/>
          <w:szCs w:val="26"/>
        </w:rPr>
        <w:t xml:space="preserve">PICK YOUR OWN </w:t>
      </w:r>
      <w:r>
        <w:rPr>
          <w:rFonts w:ascii="Verdana" w:hAnsi="Verdana" w:cs="Verdana"/>
          <w:b/>
          <w:color w:val="262626"/>
          <w:sz w:val="26"/>
          <w:szCs w:val="26"/>
        </w:rPr>
        <w:t xml:space="preserve">LAWFUL </w:t>
      </w:r>
      <w:r w:rsidR="00247390">
        <w:rPr>
          <w:rFonts w:ascii="Verdana" w:hAnsi="Verdana" w:cs="Verdana"/>
          <w:b/>
          <w:color w:val="262626"/>
          <w:sz w:val="26"/>
          <w:szCs w:val="26"/>
        </w:rPr>
        <w:t>FOREMAN BEFORE</w:t>
      </w:r>
      <w:r w:rsidR="00995897" w:rsidRPr="00995897">
        <w:rPr>
          <w:rFonts w:ascii="Verdana" w:hAnsi="Verdana" w:cs="Verdana"/>
          <w:b/>
          <w:color w:val="262626"/>
          <w:sz w:val="26"/>
          <w:szCs w:val="26"/>
        </w:rPr>
        <w:t xml:space="preserve"> PROCEED</w:t>
      </w:r>
      <w:r w:rsidR="00247390">
        <w:rPr>
          <w:rFonts w:ascii="Verdana" w:hAnsi="Verdana" w:cs="Verdana"/>
          <w:b/>
          <w:color w:val="262626"/>
          <w:sz w:val="26"/>
          <w:szCs w:val="26"/>
        </w:rPr>
        <w:t>ING</w:t>
      </w:r>
      <w:r w:rsidR="00995897" w:rsidRPr="00995897">
        <w:rPr>
          <w:rFonts w:ascii="Verdana" w:hAnsi="Verdana" w:cs="Verdana"/>
          <w:b/>
          <w:color w:val="262626"/>
          <w:sz w:val="26"/>
          <w:szCs w:val="26"/>
        </w:rPr>
        <w:t>!</w:t>
      </w:r>
    </w:p>
    <w:p w14:paraId="764B5F47" w14:textId="77777777" w:rsidR="00344E01" w:rsidRPr="00344E01" w:rsidRDefault="00344E01" w:rsidP="00344E01">
      <w:pPr>
        <w:pStyle w:val="ListParagraph"/>
        <w:rPr>
          <w:rFonts w:ascii="Verdana" w:eastAsia="Arial Unicode MS" w:hAnsi="Verdana" w:cs="Arial Unicode MS"/>
          <w:b/>
        </w:rPr>
      </w:pPr>
    </w:p>
    <w:p w14:paraId="7C4B2033" w14:textId="2EBCA953" w:rsidR="00344E01" w:rsidRPr="0011620D" w:rsidRDefault="00E9711D" w:rsidP="00F0188B">
      <w:pPr>
        <w:pStyle w:val="ListParagraph"/>
        <w:numPr>
          <w:ilvl w:val="0"/>
          <w:numId w:val="3"/>
        </w:numPr>
        <w:rPr>
          <w:rFonts w:ascii="Verdana" w:eastAsia="Arial Unicode MS" w:hAnsi="Verdana" w:cs="Arial Unicode MS"/>
          <w:b/>
        </w:rPr>
      </w:pPr>
      <w:r>
        <w:rPr>
          <w:rFonts w:ascii="Verdana" w:eastAsia="Arial Unicode MS" w:hAnsi="Verdana" w:cs="Arial Unicode MS"/>
        </w:rPr>
        <w:t>Mr. Jeff Cunningham continues t</w:t>
      </w:r>
      <w:r w:rsidR="00344E01">
        <w:rPr>
          <w:rFonts w:ascii="Verdana" w:eastAsia="Arial Unicode MS" w:hAnsi="Verdana" w:cs="Arial Unicode MS"/>
        </w:rPr>
        <w:t>o obstruct and prevent the McMinn County grand jury from per</w:t>
      </w:r>
      <w:r w:rsidR="00B86BA6">
        <w:rPr>
          <w:rFonts w:ascii="Verdana" w:eastAsia="Arial Unicode MS" w:hAnsi="Verdana" w:cs="Arial Unicode MS"/>
        </w:rPr>
        <w:t xml:space="preserve">forming its </w:t>
      </w:r>
      <w:r w:rsidR="00C1428C">
        <w:rPr>
          <w:rFonts w:ascii="Verdana" w:eastAsia="Arial Unicode MS" w:hAnsi="Verdana" w:cs="Arial Unicode MS"/>
        </w:rPr>
        <w:t xml:space="preserve">officially </w:t>
      </w:r>
      <w:r w:rsidR="00B86BA6">
        <w:rPr>
          <w:rFonts w:ascii="Verdana" w:eastAsia="Arial Unicode MS" w:hAnsi="Verdana" w:cs="Arial Unicode MS"/>
        </w:rPr>
        <w:t>delegated</w:t>
      </w:r>
      <w:r w:rsidR="004D27A8">
        <w:rPr>
          <w:rFonts w:ascii="Verdana" w:eastAsia="Arial Unicode MS" w:hAnsi="Verdana" w:cs="Arial Unicode MS"/>
        </w:rPr>
        <w:t xml:space="preserve"> and constitutionally fundamental </w:t>
      </w:r>
      <w:r w:rsidR="00B86BA6">
        <w:rPr>
          <w:rFonts w:ascii="Verdana" w:eastAsia="Arial Unicode MS" w:hAnsi="Verdana" w:cs="Arial Unicode MS"/>
        </w:rPr>
        <w:t>duties. Cunningham knowingly inflicts grave</w:t>
      </w:r>
      <w:r w:rsidR="00C1428C">
        <w:rPr>
          <w:rFonts w:ascii="Verdana" w:eastAsia="Arial Unicode MS" w:hAnsi="Verdana" w:cs="Arial Unicode MS"/>
        </w:rPr>
        <w:t>, evil and deadly harm upon</w:t>
      </w:r>
      <w:r w:rsidR="00B86BA6">
        <w:rPr>
          <w:rFonts w:ascii="Verdana" w:eastAsia="Arial Unicode MS" w:hAnsi="Verdana" w:cs="Arial Unicode MS"/>
        </w:rPr>
        <w:t xml:space="preserve"> what should be the operation of a lawful </w:t>
      </w:r>
      <w:r w:rsidR="00C1428C">
        <w:rPr>
          <w:rFonts w:ascii="Verdana" w:eastAsia="Arial Unicode MS" w:hAnsi="Verdana" w:cs="Arial Unicode MS"/>
        </w:rPr>
        <w:t xml:space="preserve">county </w:t>
      </w:r>
      <w:r w:rsidR="00B86BA6">
        <w:rPr>
          <w:rFonts w:ascii="Verdana" w:eastAsia="Arial Unicode MS" w:hAnsi="Verdana" w:cs="Arial Unicode MS"/>
        </w:rPr>
        <w:t xml:space="preserve">grand jury. Cunningham does so </w:t>
      </w:r>
      <w:r w:rsidR="00344E01">
        <w:rPr>
          <w:rFonts w:ascii="Verdana" w:eastAsia="Arial Unicode MS" w:hAnsi="Verdana" w:cs="Arial Unicode MS"/>
        </w:rPr>
        <w:t>by virtue of his very presence in the grand jury room as my accusations naming Cunningham in his criminal conduct</w:t>
      </w:r>
      <w:r w:rsidR="00E22184">
        <w:rPr>
          <w:rFonts w:ascii="Verdana" w:eastAsia="Arial Unicode MS" w:hAnsi="Verdana" w:cs="Arial Unicode MS"/>
        </w:rPr>
        <w:t xml:space="preserve"> are read out loud and considered.</w:t>
      </w:r>
      <w:r w:rsidR="00EA7774">
        <w:rPr>
          <w:rFonts w:ascii="Verdana" w:eastAsia="Arial Unicode MS" w:hAnsi="Verdana" w:cs="Arial Unicode MS"/>
        </w:rPr>
        <w:t xml:space="preserve"> </w:t>
      </w:r>
      <w:r w:rsidR="00247390">
        <w:rPr>
          <w:rFonts w:ascii="Verdana" w:eastAsia="Arial Unicode MS" w:hAnsi="Verdana" w:cs="Arial Unicode MS"/>
        </w:rPr>
        <w:t xml:space="preserve">Cunningham is not lawfully competent as a juror. </w:t>
      </w:r>
      <w:r w:rsidR="00EA7774">
        <w:rPr>
          <w:rFonts w:ascii="Verdana" w:eastAsia="Arial Unicode MS" w:hAnsi="Verdana" w:cs="Arial Unicode MS"/>
        </w:rPr>
        <w:t>Cunningham is as malignant and dangerous as ever in his perversion and willful obstructions in the course of justice. As well are those criminal court judge(s)</w:t>
      </w:r>
      <w:r w:rsidR="002B3E2A">
        <w:rPr>
          <w:rFonts w:ascii="Verdana" w:eastAsia="Arial Unicode MS" w:hAnsi="Verdana" w:cs="Arial Unicode MS"/>
        </w:rPr>
        <w:t>, Ross or Reedy. Ross or Reedy</w:t>
      </w:r>
      <w:bookmarkStart w:id="0" w:name="_GoBack"/>
      <w:bookmarkEnd w:id="0"/>
      <w:r w:rsidR="00EA7774">
        <w:rPr>
          <w:rFonts w:ascii="Verdana" w:eastAsia="Arial Unicode MS" w:hAnsi="Verdana" w:cs="Arial Unicode MS"/>
        </w:rPr>
        <w:t xml:space="preserve"> who illegally installed</w:t>
      </w:r>
      <w:r w:rsidR="00617E9F">
        <w:rPr>
          <w:rFonts w:ascii="Verdana" w:eastAsia="Arial Unicode MS" w:hAnsi="Verdana" w:cs="Arial Unicode MS"/>
        </w:rPr>
        <w:t xml:space="preserve"> and “anointed”</w:t>
      </w:r>
      <w:r w:rsidR="00EA7774">
        <w:rPr>
          <w:rFonts w:ascii="Verdana" w:eastAsia="Arial Unicode MS" w:hAnsi="Verdana" w:cs="Arial Unicode MS"/>
        </w:rPr>
        <w:t xml:space="preserve"> Mr. Cunningham, as a volunteer,</w:t>
      </w:r>
      <w:r w:rsidR="004D27A8">
        <w:rPr>
          <w:rFonts w:ascii="Verdana" w:eastAsia="Arial Unicode MS" w:hAnsi="Verdana" w:cs="Arial Unicode MS"/>
        </w:rPr>
        <w:t xml:space="preserve"> into Cunningham’s</w:t>
      </w:r>
      <w:r w:rsidR="00EA7774">
        <w:rPr>
          <w:rFonts w:ascii="Verdana" w:eastAsia="Arial Unicode MS" w:hAnsi="Verdana" w:cs="Arial Unicode MS"/>
        </w:rPr>
        <w:t xml:space="preserve"> not legally recognized, non-juror</w:t>
      </w:r>
      <w:r w:rsidR="00617E9F">
        <w:rPr>
          <w:rFonts w:ascii="Verdana" w:eastAsia="Arial Unicode MS" w:hAnsi="Verdana" w:cs="Arial Unicode MS"/>
        </w:rPr>
        <w:t xml:space="preserve">, impostor juror, pretend juror </w:t>
      </w:r>
      <w:r w:rsidR="004D27A8">
        <w:rPr>
          <w:rFonts w:ascii="Verdana" w:eastAsia="Arial Unicode MS" w:hAnsi="Verdana" w:cs="Arial Unicode MS"/>
        </w:rPr>
        <w:t>status as</w:t>
      </w:r>
      <w:r w:rsidR="00617E9F">
        <w:rPr>
          <w:rFonts w:ascii="Verdana" w:eastAsia="Arial Unicode MS" w:hAnsi="Verdana" w:cs="Arial Unicode MS"/>
        </w:rPr>
        <w:t xml:space="preserve"> grand jury “foreman</w:t>
      </w:r>
      <w:r w:rsidR="00EA7774">
        <w:rPr>
          <w:rFonts w:ascii="Verdana" w:eastAsia="Arial Unicode MS" w:hAnsi="Verdana" w:cs="Arial Unicode MS"/>
        </w:rPr>
        <w:t>.</w:t>
      </w:r>
      <w:r w:rsidR="004D27A8">
        <w:rPr>
          <w:rFonts w:ascii="Verdana" w:eastAsia="Arial Unicode MS" w:hAnsi="Verdana" w:cs="Arial Unicode MS"/>
        </w:rPr>
        <w:t>”</w:t>
      </w:r>
      <w:r>
        <w:rPr>
          <w:rFonts w:ascii="Verdana" w:eastAsia="Arial Unicode MS" w:hAnsi="Verdana" w:cs="Arial Unicode MS"/>
        </w:rPr>
        <w:t xml:space="preserve"> I’m prepared to tell you how the grand </w:t>
      </w:r>
      <w:r w:rsidR="00271795">
        <w:rPr>
          <w:rFonts w:ascii="Verdana" w:eastAsia="Arial Unicode MS" w:hAnsi="Verdana" w:cs="Arial Unicode MS"/>
        </w:rPr>
        <w:t>jury is supposed to be regularly and legally organized</w:t>
      </w:r>
      <w:r>
        <w:rPr>
          <w:rFonts w:ascii="Verdana" w:eastAsia="Arial Unicode MS" w:hAnsi="Verdana" w:cs="Arial Unicode MS"/>
        </w:rPr>
        <w:t xml:space="preserve"> and operate. I can tell you how the dictatorship of Tennessee’s judiciary has </w:t>
      </w:r>
      <w:r w:rsidR="009F6E2B">
        <w:rPr>
          <w:rFonts w:ascii="Verdana" w:eastAsia="Arial Unicode MS" w:hAnsi="Verdana" w:cs="Arial Unicode MS"/>
        </w:rPr>
        <w:t xml:space="preserve">sinisterly and secretly </w:t>
      </w:r>
      <w:r>
        <w:rPr>
          <w:rFonts w:ascii="Verdana" w:eastAsia="Arial Unicode MS" w:hAnsi="Verdana" w:cs="Arial Unicode MS"/>
        </w:rPr>
        <w:t>taken over, taken down and ta</w:t>
      </w:r>
      <w:r w:rsidR="009F6E2B">
        <w:rPr>
          <w:rFonts w:ascii="Verdana" w:eastAsia="Arial Unicode MS" w:hAnsi="Verdana" w:cs="Arial Unicode MS"/>
        </w:rPr>
        <w:t>ken away the grand jury from all Tennessee</w:t>
      </w:r>
      <w:r>
        <w:rPr>
          <w:rFonts w:ascii="Verdana" w:eastAsia="Arial Unicode MS" w:hAnsi="Verdana" w:cs="Arial Unicode MS"/>
        </w:rPr>
        <w:t xml:space="preserve"> citizens</w:t>
      </w:r>
      <w:r w:rsidR="00271795">
        <w:rPr>
          <w:rFonts w:ascii="Verdana" w:eastAsia="Arial Unicode MS" w:hAnsi="Verdana" w:cs="Arial Unicode MS"/>
        </w:rPr>
        <w:t>. Criminal court judges Ross and Reedy are responsible for causing uncounted defective indictments and pres</w:t>
      </w:r>
      <w:r w:rsidR="004D27A8">
        <w:rPr>
          <w:rFonts w:ascii="Verdana" w:eastAsia="Arial Unicode MS" w:hAnsi="Verdana" w:cs="Arial Unicode MS"/>
        </w:rPr>
        <w:t>entments. I can tell you how Ross and Reedy</w:t>
      </w:r>
      <w:r w:rsidR="00271795">
        <w:rPr>
          <w:rFonts w:ascii="Verdana" w:eastAsia="Arial Unicode MS" w:hAnsi="Verdana" w:cs="Arial Unicode MS"/>
        </w:rPr>
        <w:t xml:space="preserve"> are illegally and irregularly organizing what otherwise are supposed to be </w:t>
      </w:r>
      <w:r w:rsidR="004D27A8">
        <w:rPr>
          <w:rFonts w:ascii="Verdana" w:eastAsia="Arial Unicode MS" w:hAnsi="Verdana" w:cs="Arial Unicode MS"/>
        </w:rPr>
        <w:t xml:space="preserve">county </w:t>
      </w:r>
      <w:r w:rsidR="00271795">
        <w:rPr>
          <w:rFonts w:ascii="Verdana" w:eastAsia="Arial Unicode MS" w:hAnsi="Verdana" w:cs="Arial Unicode MS"/>
        </w:rPr>
        <w:t>grand juries.</w:t>
      </w:r>
    </w:p>
    <w:p w14:paraId="5067AB23" w14:textId="77777777" w:rsidR="0011620D" w:rsidRPr="0011620D" w:rsidRDefault="0011620D" w:rsidP="0011620D">
      <w:pPr>
        <w:rPr>
          <w:rFonts w:ascii="Verdana" w:eastAsia="Arial Unicode MS" w:hAnsi="Verdana" w:cs="Arial Unicode MS"/>
          <w:b/>
        </w:rPr>
      </w:pPr>
    </w:p>
    <w:p w14:paraId="0F79D832" w14:textId="4E185896" w:rsidR="0011620D" w:rsidRPr="00B41F99" w:rsidRDefault="00E9711D" w:rsidP="00F0188B">
      <w:pPr>
        <w:pStyle w:val="ListParagraph"/>
        <w:numPr>
          <w:ilvl w:val="0"/>
          <w:numId w:val="3"/>
        </w:numPr>
        <w:rPr>
          <w:rFonts w:ascii="Verdana" w:eastAsia="Arial Unicode MS" w:hAnsi="Verdana" w:cs="Arial Unicode MS"/>
          <w:b/>
        </w:rPr>
      </w:pPr>
      <w:r w:rsidRPr="00E9711D">
        <w:rPr>
          <w:rFonts w:ascii="Verdana" w:eastAsia="Arial Unicode MS" w:hAnsi="Verdana" w:cs="Arial Unicode MS"/>
          <w:b/>
        </w:rPr>
        <w:t>Mr. Cunningham is not a JUROR!</w:t>
      </w:r>
      <w:r>
        <w:rPr>
          <w:rFonts w:ascii="Verdana" w:eastAsia="Arial Unicode MS" w:hAnsi="Verdana" w:cs="Arial Unicode MS"/>
        </w:rPr>
        <w:t xml:space="preserve"> </w:t>
      </w:r>
      <w:r w:rsidR="00D115FB" w:rsidRPr="004D27A8">
        <w:rPr>
          <w:rFonts w:ascii="Verdana" w:eastAsia="Arial Unicode MS" w:hAnsi="Verdana" w:cs="Arial Unicode MS"/>
          <w:b/>
        </w:rPr>
        <w:t xml:space="preserve">Mr. Cunningham, trained as an attorney, knows he is violently breaking the law. </w:t>
      </w:r>
      <w:r w:rsidR="0011620D" w:rsidRPr="004D27A8">
        <w:rPr>
          <w:rFonts w:ascii="Verdana" w:eastAsia="Arial Unicode MS" w:hAnsi="Verdana" w:cs="Arial Unicode MS"/>
          <w:b/>
        </w:rPr>
        <w:t xml:space="preserve">Mr. Cunningham’s continued presence in the grand jury room as these charges against him are read and considered </w:t>
      </w:r>
      <w:r w:rsidR="00D115FB" w:rsidRPr="004D27A8">
        <w:rPr>
          <w:rFonts w:ascii="Verdana" w:eastAsia="Arial Unicode MS" w:hAnsi="Verdana" w:cs="Arial Unicode MS"/>
          <w:b/>
        </w:rPr>
        <w:t>is intolerable.</w:t>
      </w:r>
      <w:r w:rsidR="00D115FB">
        <w:rPr>
          <w:rFonts w:ascii="Verdana" w:eastAsia="Arial Unicode MS" w:hAnsi="Verdana" w:cs="Arial Unicode MS"/>
        </w:rPr>
        <w:t xml:space="preserve"> Cunningham’s pretense as an anointed “non-juror” grand jury “foreman” is as</w:t>
      </w:r>
      <w:r w:rsidR="0011620D">
        <w:rPr>
          <w:rFonts w:ascii="Verdana" w:eastAsia="Arial Unicode MS" w:hAnsi="Verdana" w:cs="Arial Unicode MS"/>
        </w:rPr>
        <w:t xml:space="preserve"> outr</w:t>
      </w:r>
      <w:r w:rsidR="00D115FB">
        <w:rPr>
          <w:rFonts w:ascii="Verdana" w:eastAsia="Arial Unicode MS" w:hAnsi="Verdana" w:cs="Arial Unicode MS"/>
        </w:rPr>
        <w:t>ageous as it is</w:t>
      </w:r>
      <w:r w:rsidR="0011620D">
        <w:rPr>
          <w:rFonts w:ascii="Verdana" w:eastAsia="Arial Unicode MS" w:hAnsi="Verdana" w:cs="Arial Unicode MS"/>
        </w:rPr>
        <w:t xml:space="preserve"> outlawed</w:t>
      </w:r>
      <w:r w:rsidR="00D115FB">
        <w:rPr>
          <w:rFonts w:ascii="Verdana" w:eastAsia="Arial Unicode MS" w:hAnsi="Verdana" w:cs="Arial Unicode MS"/>
        </w:rPr>
        <w:t xml:space="preserve"> and gravely dangerous.</w:t>
      </w:r>
    </w:p>
    <w:p w14:paraId="43665C83" w14:textId="77777777" w:rsidR="00B41F99" w:rsidRPr="00B41F99" w:rsidRDefault="00B41F99" w:rsidP="00B41F99">
      <w:pPr>
        <w:rPr>
          <w:rFonts w:ascii="Verdana" w:eastAsia="Arial Unicode MS" w:hAnsi="Verdana" w:cs="Arial Unicode MS"/>
          <w:b/>
        </w:rPr>
      </w:pPr>
    </w:p>
    <w:p w14:paraId="2EE99448" w14:textId="30F350B7" w:rsidR="00684DA8" w:rsidRPr="00684DA8" w:rsidRDefault="0013278A" w:rsidP="00684DA8">
      <w:pPr>
        <w:pStyle w:val="ListParagraph"/>
        <w:numPr>
          <w:ilvl w:val="0"/>
          <w:numId w:val="3"/>
        </w:numPr>
        <w:rPr>
          <w:rFonts w:ascii="Verdana" w:eastAsia="Arial Unicode MS" w:hAnsi="Verdana" w:cs="Arial Unicode MS"/>
          <w:b/>
        </w:rPr>
      </w:pPr>
      <w:r w:rsidRPr="00E9711D">
        <w:rPr>
          <w:rFonts w:ascii="Verdana" w:hAnsi="Verdana" w:cs="Verdana"/>
          <w:color w:val="262626"/>
        </w:rPr>
        <w:t xml:space="preserve">“The members of the grand and petit juries shall be made up as provided by law from the jury pool (TCA 22-2-310).” </w:t>
      </w:r>
      <w:r w:rsidR="00D25104" w:rsidRPr="00E9711D">
        <w:rPr>
          <w:rFonts w:ascii="Verdana" w:hAnsi="Verdana" w:cs="Verdana"/>
          <w:color w:val="262626"/>
        </w:rPr>
        <w:t xml:space="preserve">In a filed court record submitted on 20 September 2013 </w:t>
      </w:r>
      <w:r w:rsidRPr="00E9711D">
        <w:rPr>
          <w:rFonts w:ascii="Verdana" w:hAnsi="Verdana" w:cs="Verdana"/>
          <w:color w:val="262626"/>
        </w:rPr>
        <w:t xml:space="preserve">Tennessee State Assistant Attorney General Kyle Hixson declared that </w:t>
      </w:r>
      <w:r w:rsidR="00B41F99" w:rsidRPr="00E9711D">
        <w:rPr>
          <w:rFonts w:ascii="Verdana" w:eastAsia="Arial Unicode MS" w:hAnsi="Verdana" w:cs="Arial Unicode MS"/>
        </w:rPr>
        <w:t>Mr. Cunningham is not a juror</w:t>
      </w:r>
      <w:r w:rsidR="00D25104" w:rsidRPr="00E9711D">
        <w:rPr>
          <w:rFonts w:ascii="Verdana" w:eastAsia="Arial Unicode MS" w:hAnsi="Verdana" w:cs="Arial Unicode MS"/>
        </w:rPr>
        <w:t>.</w:t>
      </w:r>
      <w:r w:rsidRPr="00E9711D">
        <w:rPr>
          <w:rFonts w:ascii="Verdana" w:eastAsia="Arial Unicode MS" w:hAnsi="Verdana" w:cs="Arial Unicode MS"/>
        </w:rPr>
        <w:t xml:space="preserve"> </w:t>
      </w:r>
      <w:r w:rsidR="00B41F99" w:rsidRPr="00E9711D">
        <w:rPr>
          <w:rFonts w:ascii="Verdana" w:eastAsia="Arial Unicode MS" w:hAnsi="Verdana" w:cs="Arial Unicode MS"/>
          <w:b/>
        </w:rPr>
        <w:t>I SAY AGAIN~</w:t>
      </w:r>
      <w:r w:rsidRPr="00E9711D">
        <w:rPr>
          <w:rFonts w:ascii="Verdana" w:eastAsia="Arial Unicode MS" w:hAnsi="Verdana" w:cs="Arial Unicode MS"/>
          <w:b/>
        </w:rPr>
        <w:t xml:space="preserve">THE TENNESSEE STATE ATTORNEY GENERAL DECLARES THAT </w:t>
      </w:r>
      <w:r w:rsidR="00B41F99" w:rsidRPr="00E9711D">
        <w:rPr>
          <w:rFonts w:ascii="Verdana" w:eastAsia="Arial Unicode MS" w:hAnsi="Verdana" w:cs="Arial Unicode MS"/>
          <w:b/>
        </w:rPr>
        <w:t xml:space="preserve">MR. CUNNINGHAM IS NOT A JUROR! </w:t>
      </w:r>
      <w:r w:rsidR="00B41F99" w:rsidRPr="00E9711D">
        <w:rPr>
          <w:rFonts w:ascii="Verdana" w:eastAsia="Arial Unicode MS" w:hAnsi="Verdana" w:cs="Arial Unicode MS"/>
        </w:rPr>
        <w:t>Mr. Cunningham was not summone</w:t>
      </w:r>
      <w:r w:rsidRPr="00E9711D">
        <w:rPr>
          <w:rFonts w:ascii="Verdana" w:eastAsia="Arial Unicode MS" w:hAnsi="Verdana" w:cs="Arial Unicode MS"/>
        </w:rPr>
        <w:t>d into a jury pool, Cunningham was not</w:t>
      </w:r>
      <w:r w:rsidR="00D25104" w:rsidRPr="00E9711D">
        <w:rPr>
          <w:rFonts w:ascii="Verdana" w:eastAsia="Arial Unicode MS" w:hAnsi="Verdana" w:cs="Arial Unicode MS"/>
        </w:rPr>
        <w:t xml:space="preserve"> selected out</w:t>
      </w:r>
      <w:r w:rsidR="00B41F99" w:rsidRPr="00E9711D">
        <w:rPr>
          <w:rFonts w:ascii="Verdana" w:eastAsia="Arial Unicode MS" w:hAnsi="Verdana" w:cs="Arial Unicode MS"/>
        </w:rPr>
        <w:t xml:space="preserve"> of a jury pool, an</w:t>
      </w:r>
      <w:r w:rsidRPr="00E9711D">
        <w:rPr>
          <w:rFonts w:ascii="Verdana" w:eastAsia="Arial Unicode MS" w:hAnsi="Verdana" w:cs="Arial Unicode MS"/>
        </w:rPr>
        <w:t>d Cunningham is not impaneled as a juror</w:t>
      </w:r>
      <w:r w:rsidR="00EA7774" w:rsidRPr="00E9711D">
        <w:rPr>
          <w:rFonts w:ascii="Verdana" w:eastAsia="Arial Unicode MS" w:hAnsi="Verdana" w:cs="Arial Unicode MS"/>
        </w:rPr>
        <w:t xml:space="preserve"> in Tennessee State</w:t>
      </w:r>
      <w:r w:rsidR="00B41F99" w:rsidRPr="00E9711D">
        <w:rPr>
          <w:rFonts w:ascii="Verdana" w:eastAsia="Arial Unicode MS" w:hAnsi="Verdana" w:cs="Arial Unicode MS"/>
        </w:rPr>
        <w:t>.</w:t>
      </w:r>
      <w:r w:rsidR="00684DA8">
        <w:rPr>
          <w:rFonts w:ascii="Verdana" w:eastAsia="Arial Unicode MS" w:hAnsi="Verdana" w:cs="Arial Unicode MS"/>
        </w:rPr>
        <w:t xml:space="preserve"> </w:t>
      </w:r>
      <w:r w:rsidR="00684DA8" w:rsidRPr="00684DA8">
        <w:rPr>
          <w:rFonts w:ascii="Verdana" w:eastAsia="Arial Unicode MS" w:hAnsi="Verdana" w:cs="Arial Unicode MS"/>
          <w:b/>
          <w:i/>
        </w:rPr>
        <w:t>ASK HIM! THEN PICK YOUR OWN FOREMAN!</w:t>
      </w:r>
      <w:r w:rsidR="00B41F99" w:rsidRPr="00684DA8">
        <w:rPr>
          <w:rFonts w:ascii="Verdana" w:eastAsia="Arial Unicode MS" w:hAnsi="Verdana" w:cs="Arial Unicode MS"/>
          <w:b/>
          <w:i/>
        </w:rPr>
        <w:t xml:space="preserve"> </w:t>
      </w:r>
      <w:r w:rsidR="00684DA8">
        <w:rPr>
          <w:rFonts w:ascii="Verdana" w:eastAsia="Arial Unicode MS" w:hAnsi="Verdana" w:cs="Arial Unicode MS"/>
          <w:b/>
          <w:i/>
        </w:rPr>
        <w:t>THEN PROCEED ON YOU OWN AUTHORITY!</w:t>
      </w:r>
    </w:p>
    <w:p w14:paraId="47158B19" w14:textId="77777777" w:rsidR="00D25104" w:rsidRPr="00D25104" w:rsidRDefault="00D25104" w:rsidP="00D25104">
      <w:pPr>
        <w:rPr>
          <w:rFonts w:ascii="Verdana" w:eastAsia="Arial Unicode MS" w:hAnsi="Verdana" w:cs="Arial Unicode MS"/>
          <w:b/>
        </w:rPr>
      </w:pPr>
    </w:p>
    <w:p w14:paraId="183F1501" w14:textId="3CF0B458" w:rsidR="00D25104" w:rsidRPr="0003340C" w:rsidRDefault="004D27A8" w:rsidP="00F0188B">
      <w:pPr>
        <w:pStyle w:val="ListParagraph"/>
        <w:numPr>
          <w:ilvl w:val="0"/>
          <w:numId w:val="3"/>
        </w:numPr>
        <w:rPr>
          <w:rFonts w:ascii="Verdana" w:eastAsia="Arial Unicode MS" w:hAnsi="Verdana" w:cs="Arial Unicode MS"/>
          <w:b/>
        </w:rPr>
      </w:pPr>
      <w:r>
        <w:rPr>
          <w:rFonts w:ascii="Verdana" w:eastAsia="Arial Unicode MS" w:hAnsi="Verdana" w:cs="Arial Unicode MS"/>
        </w:rPr>
        <w:t>During my last attempt to testify before the McMinn County grand jury (17 Dec. 2013), e</w:t>
      </w:r>
      <w:r w:rsidR="00D25104">
        <w:rPr>
          <w:rFonts w:ascii="Verdana" w:eastAsia="Arial Unicode MS" w:hAnsi="Verdana" w:cs="Arial Unicode MS"/>
        </w:rPr>
        <w:t>xercising police power and authority not vested in or enjoyed by Mr. Cunningham</w:t>
      </w:r>
      <w:r w:rsidR="00EA7774">
        <w:rPr>
          <w:rFonts w:ascii="Verdana" w:eastAsia="Arial Unicode MS" w:hAnsi="Verdana" w:cs="Arial Unicode MS"/>
        </w:rPr>
        <w:t>,</w:t>
      </w:r>
      <w:r w:rsidR="00D25104">
        <w:rPr>
          <w:rFonts w:ascii="Verdana" w:eastAsia="Arial Unicode MS" w:hAnsi="Verdana" w:cs="Arial Unicode MS"/>
        </w:rPr>
        <w:t xml:space="preserve"> who is nothing more than a paid volunteer county employee holding no</w:t>
      </w:r>
      <w:r>
        <w:rPr>
          <w:rFonts w:ascii="Verdana" w:eastAsia="Arial Unicode MS" w:hAnsi="Verdana" w:cs="Arial Unicode MS"/>
        </w:rPr>
        <w:t xml:space="preserve">t legally recognized “foremanship” position, </w:t>
      </w:r>
      <w:r w:rsidR="00D25104">
        <w:rPr>
          <w:rFonts w:ascii="Verdana" w:eastAsia="Arial Unicode MS" w:hAnsi="Verdana" w:cs="Arial Unicode MS"/>
        </w:rPr>
        <w:t>Mr. Cunningham ordered McMinn County Deputy Sheriff Tim Davis</w:t>
      </w:r>
      <w:r w:rsidR="00EA7774">
        <w:rPr>
          <w:rFonts w:ascii="Verdana" w:eastAsia="Arial Unicode MS" w:hAnsi="Verdana" w:cs="Arial Unicode MS"/>
        </w:rPr>
        <w:t>,</w:t>
      </w:r>
      <w:r w:rsidR="00D25104">
        <w:rPr>
          <w:rFonts w:ascii="Verdana" w:eastAsia="Arial Unicode MS" w:hAnsi="Verdana" w:cs="Arial Unicode MS"/>
        </w:rPr>
        <w:t xml:space="preserve"> who was armed</w:t>
      </w:r>
      <w:r w:rsidR="00EA7774">
        <w:rPr>
          <w:rFonts w:ascii="Verdana" w:eastAsia="Arial Unicode MS" w:hAnsi="Verdana" w:cs="Arial Unicode MS"/>
        </w:rPr>
        <w:t>,</w:t>
      </w:r>
      <w:r w:rsidR="00D25104">
        <w:rPr>
          <w:rFonts w:ascii="Verdana" w:eastAsia="Arial Unicode MS" w:hAnsi="Verdana" w:cs="Arial Unicode MS"/>
        </w:rPr>
        <w:t xml:space="preserve"> to escort me out of the McMinn County Courthouse </w:t>
      </w:r>
      <w:r w:rsidR="00EA7774">
        <w:rPr>
          <w:rFonts w:ascii="Verdana" w:eastAsia="Arial Unicode MS" w:hAnsi="Verdana" w:cs="Arial Unicode MS"/>
        </w:rPr>
        <w:t>under threat of arrest</w:t>
      </w:r>
      <w:r w:rsidR="00D25104">
        <w:rPr>
          <w:rFonts w:ascii="Verdana" w:eastAsia="Arial Unicode MS" w:hAnsi="Verdana" w:cs="Arial Unicode MS"/>
        </w:rPr>
        <w:t xml:space="preserve"> had I resisted. Deputy Sheriff Davis obeyed Mr. Cunningham’s illegal order to restrict my freedom of movement threatening my arrest</w:t>
      </w:r>
      <w:r w:rsidR="00EA7774">
        <w:rPr>
          <w:rFonts w:ascii="Verdana" w:eastAsia="Arial Unicode MS" w:hAnsi="Verdana" w:cs="Arial Unicode MS"/>
        </w:rPr>
        <w:t xml:space="preserve"> while under arms</w:t>
      </w:r>
      <w:r w:rsidR="00D25104">
        <w:rPr>
          <w:rFonts w:ascii="Verdana" w:eastAsia="Arial Unicode MS" w:hAnsi="Verdana" w:cs="Arial Unicode MS"/>
        </w:rPr>
        <w:t xml:space="preserve"> had I resisted. </w:t>
      </w:r>
      <w:r w:rsidR="00AE6F98">
        <w:rPr>
          <w:rFonts w:ascii="Verdana" w:eastAsia="Arial Unicode MS" w:hAnsi="Verdana" w:cs="Arial Unicode MS"/>
        </w:rPr>
        <w:t>I expect the same thing to happen today, because…</w:t>
      </w:r>
      <w:r w:rsidR="00D25104">
        <w:rPr>
          <w:rFonts w:ascii="Verdana" w:eastAsia="Arial Unicode MS" w:hAnsi="Verdana" w:cs="Arial Unicode MS"/>
        </w:rPr>
        <w:t xml:space="preserve"> </w:t>
      </w:r>
    </w:p>
    <w:p w14:paraId="2E5F961D" w14:textId="77777777" w:rsidR="0003340C" w:rsidRPr="0003340C" w:rsidRDefault="0003340C" w:rsidP="0003340C">
      <w:pPr>
        <w:pStyle w:val="ListParagraph"/>
        <w:rPr>
          <w:rFonts w:ascii="Verdana" w:eastAsia="Arial Unicode MS" w:hAnsi="Verdana" w:cs="Arial Unicode MS"/>
          <w:b/>
        </w:rPr>
      </w:pPr>
    </w:p>
    <w:p w14:paraId="19D451C4" w14:textId="0D5B6623" w:rsidR="008D2762" w:rsidRPr="00A86F4B" w:rsidRDefault="009C045D" w:rsidP="00F0188B">
      <w:pPr>
        <w:pStyle w:val="ListParagraph"/>
        <w:numPr>
          <w:ilvl w:val="0"/>
          <w:numId w:val="3"/>
        </w:numPr>
        <w:rPr>
          <w:rFonts w:ascii="Verdana" w:eastAsia="Arial Unicode MS" w:hAnsi="Verdana" w:cs="Arial Unicode MS"/>
          <w:b/>
        </w:rPr>
      </w:pPr>
      <w:r>
        <w:rPr>
          <w:rFonts w:ascii="Verdana" w:eastAsia="Arial Unicode MS" w:hAnsi="Verdana" w:cs="Arial Unicode MS"/>
        </w:rPr>
        <w:t xml:space="preserve">I continue in my efforts to combat corruption in government. </w:t>
      </w:r>
      <w:r w:rsidR="00F0188B" w:rsidRPr="00F0188B">
        <w:rPr>
          <w:rFonts w:ascii="Verdana" w:eastAsia="Arial Unicode MS" w:hAnsi="Verdana" w:cs="Arial Unicode MS"/>
        </w:rPr>
        <w:t>For over four y</w:t>
      </w:r>
      <w:r>
        <w:rPr>
          <w:rFonts w:ascii="Verdana" w:eastAsia="Arial Unicode MS" w:hAnsi="Verdana" w:cs="Arial Unicode MS"/>
        </w:rPr>
        <w:t xml:space="preserve">ears I have been engaged in </w:t>
      </w:r>
      <w:r w:rsidR="008B455C">
        <w:rPr>
          <w:rFonts w:ascii="Verdana" w:eastAsia="Arial Unicode MS" w:hAnsi="Verdana" w:cs="Arial Unicode MS"/>
        </w:rPr>
        <w:t xml:space="preserve">fighting </w:t>
      </w:r>
      <w:r w:rsidR="00F0188B" w:rsidRPr="00F0188B">
        <w:rPr>
          <w:rFonts w:ascii="Verdana" w:eastAsia="Arial Unicode MS" w:hAnsi="Verdana" w:cs="Arial Unicode MS"/>
        </w:rPr>
        <w:t xml:space="preserve">government </w:t>
      </w:r>
      <w:r w:rsidR="00F0188B">
        <w:rPr>
          <w:rFonts w:ascii="Verdana" w:eastAsia="Arial Unicode MS" w:hAnsi="Verdana" w:cs="Arial Unicode MS"/>
        </w:rPr>
        <w:t xml:space="preserve">corruption related to the operation of grand juries </w:t>
      </w:r>
      <w:r w:rsidR="00F0188B" w:rsidRPr="00F0188B">
        <w:rPr>
          <w:rFonts w:ascii="Verdana" w:eastAsia="Arial Unicode MS" w:hAnsi="Verdana" w:cs="Arial Unicode MS"/>
        </w:rPr>
        <w:t xml:space="preserve">discovered particularly in </w:t>
      </w:r>
      <w:r w:rsidR="00806F6A">
        <w:rPr>
          <w:rFonts w:ascii="Verdana" w:eastAsia="Arial Unicode MS" w:hAnsi="Verdana" w:cs="Arial Unicode MS"/>
        </w:rPr>
        <w:t>Tennessee State’s McMinn and</w:t>
      </w:r>
      <w:r w:rsidR="00F0188B" w:rsidRPr="00F0188B">
        <w:rPr>
          <w:rFonts w:ascii="Verdana" w:eastAsia="Arial Unicode MS" w:hAnsi="Verdana" w:cs="Arial Unicode MS"/>
        </w:rPr>
        <w:t xml:space="preserve"> Monroe</w:t>
      </w:r>
      <w:r w:rsidR="00806F6A">
        <w:rPr>
          <w:rFonts w:ascii="Verdana" w:eastAsia="Arial Unicode MS" w:hAnsi="Verdana" w:cs="Arial Unicode MS"/>
        </w:rPr>
        <w:t xml:space="preserve"> Counties</w:t>
      </w:r>
      <w:r w:rsidR="00F0188B" w:rsidRPr="00F0188B">
        <w:rPr>
          <w:rFonts w:ascii="Verdana" w:eastAsia="Arial Unicode MS" w:hAnsi="Verdana" w:cs="Arial Unicode MS"/>
        </w:rPr>
        <w:t xml:space="preserve"> and frankly now throughout</w:t>
      </w:r>
      <w:r w:rsidR="00F0188B">
        <w:rPr>
          <w:rFonts w:ascii="Verdana" w:eastAsia="Arial Unicode MS" w:hAnsi="Verdana" w:cs="Arial Unicode MS"/>
        </w:rPr>
        <w:t xml:space="preserve"> the entire State of Tennessee</w:t>
      </w:r>
      <w:r w:rsidR="00F0188B" w:rsidRPr="00F0188B">
        <w:rPr>
          <w:rFonts w:ascii="Verdana" w:eastAsia="Arial Unicode MS" w:hAnsi="Verdana" w:cs="Arial Unicode MS"/>
        </w:rPr>
        <w:t>.</w:t>
      </w:r>
      <w:r w:rsidR="00A86F4B">
        <w:rPr>
          <w:rFonts w:ascii="Verdana" w:eastAsia="Arial Unicode MS" w:hAnsi="Verdana" w:cs="Arial Unicode MS"/>
        </w:rPr>
        <w:t xml:space="preserve"> </w:t>
      </w:r>
      <w:r w:rsidR="00A86F4B" w:rsidRPr="00A86F4B">
        <w:rPr>
          <w:rFonts w:ascii="Verdana" w:eastAsia="Arial Unicode MS" w:hAnsi="Verdana" w:cs="Arial Unicode MS"/>
          <w:b/>
        </w:rPr>
        <w:t>See Attachment</w:t>
      </w:r>
      <w:r w:rsidR="003F22CD">
        <w:rPr>
          <w:rFonts w:ascii="Verdana" w:eastAsia="Arial Unicode MS" w:hAnsi="Verdana" w:cs="Arial Unicode MS"/>
          <w:b/>
        </w:rPr>
        <w:t>s</w:t>
      </w:r>
      <w:r w:rsidR="00A86F4B" w:rsidRPr="00A86F4B">
        <w:rPr>
          <w:rFonts w:ascii="Verdana" w:eastAsia="Arial Unicode MS" w:hAnsi="Verdana" w:cs="Arial Unicode MS"/>
          <w:b/>
        </w:rPr>
        <w:t xml:space="preserve"> (A)</w:t>
      </w:r>
      <w:r w:rsidR="00C93C52">
        <w:rPr>
          <w:rFonts w:ascii="Verdana" w:eastAsia="Arial Unicode MS" w:hAnsi="Verdana" w:cs="Arial Unicode MS"/>
          <w:b/>
        </w:rPr>
        <w:t xml:space="preserve">, (B), </w:t>
      </w:r>
      <w:r w:rsidR="003F22CD">
        <w:rPr>
          <w:rFonts w:ascii="Verdana" w:eastAsia="Arial Unicode MS" w:hAnsi="Verdana" w:cs="Arial Unicode MS"/>
          <w:b/>
        </w:rPr>
        <w:t>(C)</w:t>
      </w:r>
      <w:r w:rsidR="00C93C52">
        <w:rPr>
          <w:rFonts w:ascii="Verdana" w:eastAsia="Arial Unicode MS" w:hAnsi="Verdana" w:cs="Arial Unicode MS"/>
          <w:b/>
        </w:rPr>
        <w:t xml:space="preserve"> and (D)</w:t>
      </w:r>
      <w:r w:rsidR="00A86F4B" w:rsidRPr="00A86F4B">
        <w:rPr>
          <w:rFonts w:ascii="Verdana" w:eastAsia="Arial Unicode MS" w:hAnsi="Verdana" w:cs="Arial Unicode MS"/>
          <w:b/>
        </w:rPr>
        <w:t>.</w:t>
      </w:r>
    </w:p>
    <w:p w14:paraId="0151932A" w14:textId="77777777" w:rsidR="008C0592" w:rsidRPr="008C0592" w:rsidRDefault="008C0592" w:rsidP="008C0592">
      <w:pPr>
        <w:rPr>
          <w:rFonts w:ascii="Verdana" w:eastAsia="Arial Unicode MS" w:hAnsi="Verdana" w:cs="Arial Unicode MS"/>
        </w:rPr>
      </w:pPr>
    </w:p>
    <w:p w14:paraId="31876642" w14:textId="29F3A498" w:rsidR="00F0188B" w:rsidRDefault="008C0592" w:rsidP="00F0188B">
      <w:pPr>
        <w:pStyle w:val="ListParagraph"/>
        <w:numPr>
          <w:ilvl w:val="0"/>
          <w:numId w:val="3"/>
        </w:numPr>
        <w:rPr>
          <w:rFonts w:ascii="Verdana" w:eastAsia="Arial Unicode MS" w:hAnsi="Verdana" w:cs="Arial Unicode MS"/>
        </w:rPr>
      </w:pPr>
      <w:r>
        <w:rPr>
          <w:rFonts w:ascii="Verdana" w:eastAsia="Arial Unicode MS" w:hAnsi="Verdana" w:cs="Arial Unicode MS"/>
        </w:rPr>
        <w:t xml:space="preserve">At the core of my </w:t>
      </w:r>
      <w:r w:rsidR="00806F6A">
        <w:rPr>
          <w:rFonts w:ascii="Verdana" w:eastAsia="Arial Unicode MS" w:hAnsi="Verdana" w:cs="Arial Unicode MS"/>
        </w:rPr>
        <w:t xml:space="preserve">previous and numerous </w:t>
      </w:r>
      <w:r>
        <w:rPr>
          <w:rFonts w:ascii="Verdana" w:eastAsia="Arial Unicode MS" w:hAnsi="Verdana" w:cs="Arial Unicode MS"/>
        </w:rPr>
        <w:t xml:space="preserve">criminal complaints is that Tennessee criminal court judges, assisted by other court functionaries to include elected county court clerks, </w:t>
      </w:r>
      <w:r w:rsidR="00DA4230">
        <w:rPr>
          <w:rFonts w:ascii="Verdana" w:eastAsia="Arial Unicode MS" w:hAnsi="Verdana" w:cs="Arial Unicode MS"/>
        </w:rPr>
        <w:t xml:space="preserve">and other elected county officials </w:t>
      </w:r>
      <w:r>
        <w:rPr>
          <w:rFonts w:ascii="Verdana" w:eastAsia="Arial Unicode MS" w:hAnsi="Verdana" w:cs="Arial Unicode MS"/>
        </w:rPr>
        <w:t>are illegal</w:t>
      </w:r>
      <w:r w:rsidR="00806F6A">
        <w:rPr>
          <w:rFonts w:ascii="Verdana" w:eastAsia="Arial Unicode MS" w:hAnsi="Verdana" w:cs="Arial Unicode MS"/>
        </w:rPr>
        <w:t>ly,</w:t>
      </w:r>
      <w:r>
        <w:rPr>
          <w:rFonts w:ascii="Verdana" w:eastAsia="Arial Unicode MS" w:hAnsi="Verdana" w:cs="Arial Unicode MS"/>
        </w:rPr>
        <w:t xml:space="preserve"> </w:t>
      </w:r>
      <w:r w:rsidR="00806F6A">
        <w:rPr>
          <w:rFonts w:ascii="Verdana" w:eastAsia="Arial Unicode MS" w:hAnsi="Verdana" w:cs="Arial Unicode MS"/>
        </w:rPr>
        <w:t>individually and judicially selecting installing people into the</w:t>
      </w:r>
      <w:r>
        <w:rPr>
          <w:rFonts w:ascii="Verdana" w:eastAsia="Arial Unicode MS" w:hAnsi="Verdana" w:cs="Arial Unicode MS"/>
        </w:rPr>
        <w:t xml:space="preserve"> grand juries describi</w:t>
      </w:r>
      <w:r w:rsidR="00806F6A">
        <w:rPr>
          <w:rFonts w:ascii="Verdana" w:eastAsia="Arial Unicode MS" w:hAnsi="Verdana" w:cs="Arial Unicode MS"/>
        </w:rPr>
        <w:t>ng these individuals as not just “jurors</w:t>
      </w:r>
      <w:r>
        <w:rPr>
          <w:rFonts w:ascii="Verdana" w:eastAsia="Arial Unicode MS" w:hAnsi="Verdana" w:cs="Arial Unicode MS"/>
        </w:rPr>
        <w:t>” but additionally as</w:t>
      </w:r>
      <w:r w:rsidR="00806F6A">
        <w:rPr>
          <w:rFonts w:ascii="Verdana" w:eastAsia="Arial Unicode MS" w:hAnsi="Verdana" w:cs="Arial Unicode MS"/>
        </w:rPr>
        <w:t xml:space="preserve"> the leader of the grand jury, that is the</w:t>
      </w:r>
      <w:r>
        <w:rPr>
          <w:rFonts w:ascii="Verdana" w:eastAsia="Arial Unicode MS" w:hAnsi="Verdana" w:cs="Arial Unicode MS"/>
        </w:rPr>
        <w:t xml:space="preserve"> “foremen,” or </w:t>
      </w:r>
      <w:r w:rsidR="00806F6A">
        <w:rPr>
          <w:rFonts w:ascii="Verdana" w:eastAsia="Arial Unicode MS" w:hAnsi="Verdana" w:cs="Arial Unicode MS"/>
        </w:rPr>
        <w:t xml:space="preserve">“foreperson.” </w:t>
      </w:r>
      <w:r w:rsidR="003F22CD">
        <w:rPr>
          <w:rFonts w:ascii="Verdana" w:eastAsia="Arial Unicode MS" w:hAnsi="Verdana" w:cs="Arial Unicode MS"/>
          <w:b/>
        </w:rPr>
        <w:t>See Attachment</w:t>
      </w:r>
      <w:r w:rsidR="006A2E98">
        <w:rPr>
          <w:rFonts w:ascii="Verdana" w:eastAsia="Arial Unicode MS" w:hAnsi="Verdana" w:cs="Arial Unicode MS"/>
          <w:b/>
        </w:rPr>
        <w:t>s (A),</w:t>
      </w:r>
      <w:r w:rsidR="003F22CD">
        <w:rPr>
          <w:rFonts w:ascii="Verdana" w:eastAsia="Arial Unicode MS" w:hAnsi="Verdana" w:cs="Arial Unicode MS"/>
          <w:b/>
        </w:rPr>
        <w:t xml:space="preserve"> (B</w:t>
      </w:r>
      <w:r w:rsidR="00A86F4B" w:rsidRPr="00A86F4B">
        <w:rPr>
          <w:rFonts w:ascii="Verdana" w:eastAsia="Arial Unicode MS" w:hAnsi="Verdana" w:cs="Arial Unicode MS"/>
          <w:b/>
        </w:rPr>
        <w:t>)</w:t>
      </w:r>
      <w:r w:rsidR="006A2E98">
        <w:rPr>
          <w:rFonts w:ascii="Verdana" w:eastAsia="Arial Unicode MS" w:hAnsi="Verdana" w:cs="Arial Unicode MS"/>
          <w:b/>
        </w:rPr>
        <w:t xml:space="preserve"> and (C)</w:t>
      </w:r>
      <w:r w:rsidR="00A86F4B" w:rsidRPr="00A86F4B">
        <w:rPr>
          <w:rFonts w:ascii="Verdana" w:eastAsia="Arial Unicode MS" w:hAnsi="Verdana" w:cs="Arial Unicode MS"/>
          <w:b/>
        </w:rPr>
        <w:t>.</w:t>
      </w:r>
    </w:p>
    <w:p w14:paraId="326ACE11" w14:textId="77777777" w:rsidR="008C0592" w:rsidRPr="008C0592" w:rsidRDefault="008C0592" w:rsidP="008C0592">
      <w:pPr>
        <w:rPr>
          <w:rFonts w:ascii="Verdana" w:eastAsia="Arial Unicode MS" w:hAnsi="Verdana" w:cs="Arial Unicode MS"/>
        </w:rPr>
      </w:pPr>
    </w:p>
    <w:p w14:paraId="46702A38" w14:textId="2BE701B1" w:rsidR="00F0188B" w:rsidRPr="006D35A1" w:rsidRDefault="006E6081" w:rsidP="006D35A1">
      <w:pPr>
        <w:pStyle w:val="ListParagraph"/>
        <w:numPr>
          <w:ilvl w:val="0"/>
          <w:numId w:val="3"/>
        </w:numPr>
        <w:rPr>
          <w:rFonts w:ascii="Verdana" w:eastAsia="Arial Unicode MS" w:hAnsi="Verdana" w:cs="Arial Unicode MS"/>
        </w:rPr>
      </w:pPr>
      <w:r>
        <w:rPr>
          <w:rFonts w:ascii="Verdana" w:eastAsia="Arial Unicode MS" w:hAnsi="Verdana" w:cs="Arial Unicode MS"/>
        </w:rPr>
        <w:t xml:space="preserve">On 20 September 2013 Tennessee’s Attorney General Robert Cooper admitted </w:t>
      </w:r>
      <w:r w:rsidR="00DA4230">
        <w:rPr>
          <w:rFonts w:ascii="Verdana" w:eastAsia="Arial Unicode MS" w:hAnsi="Verdana" w:cs="Arial Unicode MS"/>
        </w:rPr>
        <w:t xml:space="preserve">in a </w:t>
      </w:r>
      <w:r>
        <w:rPr>
          <w:rFonts w:ascii="Verdana" w:eastAsia="Arial Unicode MS" w:hAnsi="Verdana" w:cs="Arial Unicode MS"/>
        </w:rPr>
        <w:t xml:space="preserve">by way of a court filing submitted by Cooper’s Assistant Attorney General Kyle Hixson that Mr. Jeff Cunningham is not a juror. Tennessee State law commands that Mr. Cunningham must be a juror. </w:t>
      </w:r>
      <w:r w:rsidR="005F4549">
        <w:rPr>
          <w:rFonts w:ascii="Verdana" w:eastAsia="Arial Unicode MS" w:hAnsi="Verdana" w:cs="Arial Unicode MS"/>
        </w:rPr>
        <w:t>In Hixson’s</w:t>
      </w:r>
      <w:r w:rsidR="006D35A1">
        <w:rPr>
          <w:rFonts w:ascii="Verdana" w:eastAsia="Arial Unicode MS" w:hAnsi="Verdana" w:cs="Arial Unicode MS"/>
        </w:rPr>
        <w:t xml:space="preserve"> brief, the Attorney General’s office declares that Mr. Cunningham was not summoned </w:t>
      </w:r>
      <w:r w:rsidR="004A2B5D">
        <w:rPr>
          <w:rFonts w:ascii="Verdana" w:eastAsia="Arial Unicode MS" w:hAnsi="Verdana" w:cs="Arial Unicode MS"/>
        </w:rPr>
        <w:t xml:space="preserve">into a jury pool </w:t>
      </w:r>
      <w:r w:rsidR="006D35A1">
        <w:rPr>
          <w:rFonts w:ascii="Verdana" w:eastAsia="Arial Unicode MS" w:hAnsi="Verdana" w:cs="Arial Unicode MS"/>
        </w:rPr>
        <w:t>for jury duty</w:t>
      </w:r>
      <w:r w:rsidR="004A2B5D">
        <w:rPr>
          <w:rFonts w:ascii="Verdana" w:eastAsia="Arial Unicode MS" w:hAnsi="Verdana" w:cs="Arial Unicode MS"/>
        </w:rPr>
        <w:t>, was never in the jury pool</w:t>
      </w:r>
      <w:r w:rsidR="006D35A1">
        <w:rPr>
          <w:rFonts w:ascii="Verdana" w:eastAsia="Arial Unicode MS" w:hAnsi="Verdana" w:cs="Arial Unicode MS"/>
        </w:rPr>
        <w:t xml:space="preserve">, </w:t>
      </w:r>
      <w:r w:rsidR="0042279F">
        <w:rPr>
          <w:rFonts w:ascii="Verdana" w:eastAsia="Arial Unicode MS" w:hAnsi="Verdana" w:cs="Arial Unicode MS"/>
        </w:rPr>
        <w:t xml:space="preserve">and </w:t>
      </w:r>
      <w:r w:rsidR="006D35A1">
        <w:rPr>
          <w:rFonts w:ascii="Verdana" w:eastAsia="Arial Unicode MS" w:hAnsi="Verdana" w:cs="Arial Unicode MS"/>
        </w:rPr>
        <w:t xml:space="preserve">that </w:t>
      </w:r>
      <w:r w:rsidR="0042279F">
        <w:rPr>
          <w:rFonts w:ascii="Verdana" w:eastAsia="Arial Unicode MS" w:hAnsi="Verdana" w:cs="Arial Unicode MS"/>
        </w:rPr>
        <w:t>he was not impaneled as a juror. Hixson also wrote that</w:t>
      </w:r>
      <w:r w:rsidR="006D35A1">
        <w:rPr>
          <w:rFonts w:ascii="Verdana" w:eastAsia="Arial Unicode MS" w:hAnsi="Verdana" w:cs="Arial Unicode MS"/>
        </w:rPr>
        <w:t xml:space="preserve"> Tennessee State statues regarding jurors do not apply to Cunningham. </w:t>
      </w:r>
      <w:r w:rsidR="00D47FC0" w:rsidRPr="006D35A1">
        <w:rPr>
          <w:rFonts w:ascii="Verdana" w:eastAsia="Arial Unicode MS" w:hAnsi="Verdana" w:cs="Arial Unicode MS"/>
        </w:rPr>
        <w:t>The attorney general’s brief was fir</w:t>
      </w:r>
      <w:r w:rsidR="0042279F">
        <w:rPr>
          <w:rFonts w:ascii="Verdana" w:eastAsia="Arial Unicode MS" w:hAnsi="Verdana" w:cs="Arial Unicode MS"/>
        </w:rPr>
        <w:t xml:space="preserve">st disclosed to me, </w:t>
      </w:r>
      <w:r w:rsidR="00D47FC0" w:rsidRPr="006D35A1">
        <w:rPr>
          <w:rFonts w:ascii="Verdana" w:eastAsia="Arial Unicode MS" w:hAnsi="Verdana" w:cs="Arial Unicode MS"/>
        </w:rPr>
        <w:t xml:space="preserve">on Thursday, 21 November 2013. </w:t>
      </w:r>
      <w:r w:rsidR="006A2E98">
        <w:rPr>
          <w:rFonts w:ascii="Verdana" w:eastAsia="Arial Unicode MS" w:hAnsi="Verdana" w:cs="Arial Unicode MS"/>
          <w:b/>
        </w:rPr>
        <w:t>See Attachments (B) and (C</w:t>
      </w:r>
      <w:r w:rsidRPr="006D35A1">
        <w:rPr>
          <w:rFonts w:ascii="Verdana" w:eastAsia="Arial Unicode MS" w:hAnsi="Verdana" w:cs="Arial Unicode MS"/>
          <w:b/>
        </w:rPr>
        <w:t>).</w:t>
      </w:r>
    </w:p>
    <w:p w14:paraId="38642F44" w14:textId="77777777" w:rsidR="006E6081" w:rsidRPr="00DA4230" w:rsidRDefault="006E6081" w:rsidP="00DA4230">
      <w:pPr>
        <w:rPr>
          <w:rFonts w:ascii="Verdana" w:eastAsia="Arial Unicode MS" w:hAnsi="Verdana" w:cs="Arial Unicode MS"/>
        </w:rPr>
      </w:pPr>
    </w:p>
    <w:p w14:paraId="581085D7" w14:textId="24E3140A" w:rsidR="00F0188B" w:rsidRDefault="00D47FC0" w:rsidP="00995897">
      <w:pPr>
        <w:pStyle w:val="ListParagraph"/>
        <w:rPr>
          <w:rFonts w:ascii="Verdana" w:eastAsia="Arial Unicode MS" w:hAnsi="Verdana" w:cs="Arial Unicode MS"/>
        </w:rPr>
      </w:pPr>
      <w:r>
        <w:rPr>
          <w:rFonts w:ascii="Verdana" w:eastAsia="Arial Unicode MS" w:hAnsi="Verdana" w:cs="Arial Unicode MS"/>
        </w:rPr>
        <w:t>Mr. Jeff Cunningham bl</w:t>
      </w:r>
      <w:r w:rsidR="003F22CD">
        <w:rPr>
          <w:rFonts w:ascii="Verdana" w:eastAsia="Arial Unicode MS" w:hAnsi="Verdana" w:cs="Arial Unicode MS"/>
        </w:rPr>
        <w:t>ocked me from appearing before the McMinn</w:t>
      </w:r>
      <w:r>
        <w:rPr>
          <w:rFonts w:ascii="Verdana" w:eastAsia="Arial Unicode MS" w:hAnsi="Verdana" w:cs="Arial Unicode MS"/>
        </w:rPr>
        <w:t xml:space="preserve"> County grand jury on 20 N</w:t>
      </w:r>
      <w:r w:rsidR="00344E01">
        <w:rPr>
          <w:rFonts w:ascii="Verdana" w:eastAsia="Arial Unicode MS" w:hAnsi="Verdana" w:cs="Arial Unicode MS"/>
        </w:rPr>
        <w:t>ovember 2012, 19 February 2013,</w:t>
      </w:r>
      <w:r w:rsidR="008202BA">
        <w:rPr>
          <w:rFonts w:ascii="Verdana" w:eastAsia="Arial Unicode MS" w:hAnsi="Verdana" w:cs="Arial Unicode MS"/>
        </w:rPr>
        <w:t xml:space="preserve"> </w:t>
      </w:r>
      <w:r w:rsidR="00324867">
        <w:rPr>
          <w:rFonts w:ascii="Verdana" w:eastAsia="Arial Unicode MS" w:hAnsi="Verdana" w:cs="Arial Unicode MS"/>
        </w:rPr>
        <w:t>19</w:t>
      </w:r>
      <w:r w:rsidR="00344E01">
        <w:rPr>
          <w:rFonts w:ascii="Verdana" w:eastAsia="Arial Unicode MS" w:hAnsi="Verdana" w:cs="Arial Unicode MS"/>
        </w:rPr>
        <w:t xml:space="preserve"> March and 17 December 2013</w:t>
      </w:r>
      <w:r>
        <w:rPr>
          <w:rFonts w:ascii="Verdana" w:eastAsia="Arial Unicode MS" w:hAnsi="Verdana" w:cs="Arial Unicode MS"/>
        </w:rPr>
        <w:t xml:space="preserve">. In </w:t>
      </w:r>
      <w:r w:rsidR="000F4DE8">
        <w:rPr>
          <w:rFonts w:ascii="Verdana" w:eastAsia="Arial Unicode MS" w:hAnsi="Verdana" w:cs="Arial Unicode MS"/>
        </w:rPr>
        <w:t xml:space="preserve">my first encounter with Cunningham, 20 </w:t>
      </w:r>
      <w:r>
        <w:rPr>
          <w:rFonts w:ascii="Verdana" w:eastAsia="Arial Unicode MS" w:hAnsi="Verdana" w:cs="Arial Unicode MS"/>
        </w:rPr>
        <w:t>November</w:t>
      </w:r>
      <w:r w:rsidR="000F4DE8">
        <w:rPr>
          <w:rFonts w:ascii="Verdana" w:eastAsia="Arial Unicode MS" w:hAnsi="Verdana" w:cs="Arial Unicode MS"/>
        </w:rPr>
        <w:t xml:space="preserve"> 2012,</w:t>
      </w:r>
      <w:r>
        <w:rPr>
          <w:rFonts w:ascii="Verdana" w:eastAsia="Arial Unicode MS" w:hAnsi="Verdana" w:cs="Arial Unicode MS"/>
        </w:rPr>
        <w:t xml:space="preserve"> Cunningham told me it was Cunningham’s personal opinion that the McMinn County grand jury “did not have jurisdiction” over matters presented in my written complaint that included precisely the fact that Cunningham was standing illegally as the “foreman” before that very assembly. </w:t>
      </w:r>
      <w:r w:rsidR="006A2E98">
        <w:rPr>
          <w:rFonts w:ascii="Verdana" w:eastAsia="Arial Unicode MS" w:hAnsi="Verdana" w:cs="Arial Unicode MS"/>
          <w:b/>
        </w:rPr>
        <w:t>See Attachment (D</w:t>
      </w:r>
      <w:r w:rsidRPr="00475E21">
        <w:rPr>
          <w:rFonts w:ascii="Verdana" w:eastAsia="Arial Unicode MS" w:hAnsi="Verdana" w:cs="Arial Unicode MS"/>
          <w:b/>
        </w:rPr>
        <w:t>)</w:t>
      </w:r>
      <w:r>
        <w:rPr>
          <w:rFonts w:ascii="Verdana" w:eastAsia="Arial Unicode MS" w:hAnsi="Verdana" w:cs="Arial Unicode MS"/>
        </w:rPr>
        <w:t>.</w:t>
      </w:r>
    </w:p>
    <w:p w14:paraId="2C0AD6D2" w14:textId="77777777" w:rsidR="00D47FC0" w:rsidRPr="00D47FC0" w:rsidRDefault="00D47FC0" w:rsidP="00D47FC0">
      <w:pPr>
        <w:rPr>
          <w:rFonts w:ascii="Verdana" w:eastAsia="Arial Unicode MS" w:hAnsi="Verdana" w:cs="Arial Unicode MS"/>
        </w:rPr>
      </w:pPr>
    </w:p>
    <w:p w14:paraId="37AABC69" w14:textId="2CCE0ABB" w:rsidR="00D47FC0" w:rsidRDefault="003F22CD" w:rsidP="00995897">
      <w:pPr>
        <w:pStyle w:val="ListParagraph"/>
        <w:rPr>
          <w:rFonts w:ascii="Verdana" w:eastAsia="Arial Unicode MS" w:hAnsi="Verdana" w:cs="Arial Unicode MS"/>
        </w:rPr>
      </w:pPr>
      <w:r>
        <w:rPr>
          <w:rFonts w:ascii="Verdana" w:eastAsia="Arial Unicode MS" w:hAnsi="Verdana" w:cs="Arial Unicode MS"/>
        </w:rPr>
        <w:t>T</w:t>
      </w:r>
      <w:r w:rsidR="00D47FC0">
        <w:rPr>
          <w:rFonts w:ascii="Verdana" w:eastAsia="Arial Unicode MS" w:hAnsi="Verdana" w:cs="Arial Unicode MS"/>
        </w:rPr>
        <w:t>he installment o</w:t>
      </w:r>
      <w:r w:rsidR="0042279F">
        <w:rPr>
          <w:rFonts w:ascii="Verdana" w:eastAsia="Arial Unicode MS" w:hAnsi="Verdana" w:cs="Arial Unicode MS"/>
        </w:rPr>
        <w:t>f an illegal “foreman”</w:t>
      </w:r>
      <w:r w:rsidR="00D47FC0">
        <w:rPr>
          <w:rFonts w:ascii="Verdana" w:eastAsia="Arial Unicode MS" w:hAnsi="Verdana" w:cs="Arial Unicode MS"/>
        </w:rPr>
        <w:t xml:space="preserve"> serves to prevent citizen reports of government corrupti</w:t>
      </w:r>
      <w:r>
        <w:rPr>
          <w:rFonts w:ascii="Verdana" w:eastAsia="Arial Unicode MS" w:hAnsi="Verdana" w:cs="Arial Unicode MS"/>
        </w:rPr>
        <w:t>on from</w:t>
      </w:r>
      <w:r w:rsidR="00D47FC0">
        <w:rPr>
          <w:rFonts w:ascii="Verdana" w:eastAsia="Arial Unicode MS" w:hAnsi="Verdana" w:cs="Arial Unicode MS"/>
        </w:rPr>
        <w:t xml:space="preserve"> ev</w:t>
      </w:r>
      <w:r>
        <w:rPr>
          <w:rFonts w:ascii="Verdana" w:eastAsia="Arial Unicode MS" w:hAnsi="Verdana" w:cs="Arial Unicode MS"/>
        </w:rPr>
        <w:t xml:space="preserve">er coming before the grand jury. This </w:t>
      </w:r>
      <w:r w:rsidR="0032198B">
        <w:rPr>
          <w:rFonts w:ascii="Verdana" w:eastAsia="Arial Unicode MS" w:hAnsi="Verdana" w:cs="Arial Unicode MS"/>
        </w:rPr>
        <w:t>is just one</w:t>
      </w:r>
      <w:r w:rsidR="00D47FC0">
        <w:rPr>
          <w:rFonts w:ascii="Verdana" w:eastAsia="Arial Unicode MS" w:hAnsi="Verdana" w:cs="Arial Unicode MS"/>
        </w:rPr>
        <w:t xml:space="preserve"> of </w:t>
      </w:r>
      <w:r w:rsidR="0032198B">
        <w:rPr>
          <w:rFonts w:ascii="Verdana" w:eastAsia="Arial Unicode MS" w:hAnsi="Verdana" w:cs="Arial Unicode MS"/>
        </w:rPr>
        <w:t xml:space="preserve">the </w:t>
      </w:r>
      <w:r w:rsidR="006A2E98">
        <w:rPr>
          <w:rFonts w:ascii="Verdana" w:eastAsia="Arial Unicode MS" w:hAnsi="Verdana" w:cs="Arial Unicode MS"/>
        </w:rPr>
        <w:t>many criminal activities</w:t>
      </w:r>
      <w:r w:rsidR="00D47FC0">
        <w:rPr>
          <w:rFonts w:ascii="Verdana" w:eastAsia="Arial Unicode MS" w:hAnsi="Verdana" w:cs="Arial Unicode MS"/>
        </w:rPr>
        <w:t xml:space="preserve"> that a “non-juror,” judicially handpicked</w:t>
      </w:r>
      <w:r w:rsidR="006A2E98">
        <w:rPr>
          <w:rFonts w:ascii="Verdana" w:eastAsia="Arial Unicode MS" w:hAnsi="Verdana" w:cs="Arial Unicode MS"/>
        </w:rPr>
        <w:t>,</w:t>
      </w:r>
      <w:r w:rsidR="00D47FC0">
        <w:rPr>
          <w:rFonts w:ascii="Verdana" w:eastAsia="Arial Unicode MS" w:hAnsi="Verdana" w:cs="Arial Unicode MS"/>
        </w:rPr>
        <w:t xml:space="preserve"> jud</w:t>
      </w:r>
      <w:r w:rsidR="006A2E98">
        <w:rPr>
          <w:rFonts w:ascii="Verdana" w:eastAsia="Arial Unicode MS" w:hAnsi="Verdana" w:cs="Arial Unicode MS"/>
        </w:rPr>
        <w:t>ge advocate is expected to commit</w:t>
      </w:r>
      <w:r w:rsidR="00607847">
        <w:rPr>
          <w:rFonts w:ascii="Verdana" w:eastAsia="Arial Unicode MS" w:hAnsi="Verdana" w:cs="Arial Unicode MS"/>
        </w:rPr>
        <w:t xml:space="preserve"> in service to the government, and obedient to the government as a condition of their employment as a paid government employee</w:t>
      </w:r>
      <w:r w:rsidR="00D47FC0">
        <w:rPr>
          <w:rFonts w:ascii="Verdana" w:eastAsia="Arial Unicode MS" w:hAnsi="Verdana" w:cs="Arial Unicode MS"/>
        </w:rPr>
        <w:t xml:space="preserve">. </w:t>
      </w:r>
    </w:p>
    <w:p w14:paraId="485EE529" w14:textId="77777777" w:rsidR="00475E21" w:rsidRPr="00475E21" w:rsidRDefault="00475E21" w:rsidP="00475E21">
      <w:pPr>
        <w:rPr>
          <w:rFonts w:ascii="Verdana" w:eastAsia="Arial Unicode MS" w:hAnsi="Verdana" w:cs="Arial Unicode MS"/>
        </w:rPr>
      </w:pPr>
    </w:p>
    <w:p w14:paraId="6C30141F" w14:textId="284B213E" w:rsidR="00C016D1" w:rsidRPr="00D25104" w:rsidRDefault="00995897" w:rsidP="00995897">
      <w:pPr>
        <w:ind w:left="360"/>
        <w:jc w:val="both"/>
        <w:rPr>
          <w:rFonts w:ascii="Verdana" w:eastAsia="Arial Unicode MS" w:hAnsi="Verdana" w:cs="Arial Unicode MS"/>
        </w:rPr>
      </w:pPr>
      <w:r>
        <w:rPr>
          <w:rFonts w:ascii="Verdana" w:eastAsia="Arial Unicode MS" w:hAnsi="Verdana" w:cs="Arial Unicode MS"/>
        </w:rPr>
        <w:t>10</w:t>
      </w:r>
      <w:r w:rsidR="00E9711D">
        <w:rPr>
          <w:rFonts w:ascii="Verdana" w:eastAsia="Arial Unicode MS" w:hAnsi="Verdana" w:cs="Arial Unicode MS"/>
        </w:rPr>
        <w:t xml:space="preserve">. </w:t>
      </w:r>
      <w:r w:rsidR="00475E21" w:rsidRPr="00D25104">
        <w:rPr>
          <w:rFonts w:ascii="Verdana" w:eastAsia="Arial Unicode MS" w:hAnsi="Verdana" w:cs="Arial Unicode MS"/>
        </w:rPr>
        <w:t xml:space="preserve">I’m calling for </w:t>
      </w:r>
      <w:r>
        <w:rPr>
          <w:rFonts w:ascii="Verdana" w:eastAsia="Arial Unicode MS" w:hAnsi="Verdana" w:cs="Arial Unicode MS"/>
        </w:rPr>
        <w:t xml:space="preserve">the grand jury to cause </w:t>
      </w:r>
      <w:r w:rsidR="00475E21" w:rsidRPr="00D25104">
        <w:rPr>
          <w:rFonts w:ascii="Verdana" w:eastAsia="Arial Unicode MS" w:hAnsi="Verdana" w:cs="Arial Unicode MS"/>
        </w:rPr>
        <w:t xml:space="preserve">the arrests of those individuals named </w:t>
      </w:r>
      <w:r>
        <w:rPr>
          <w:rFonts w:ascii="Verdana" w:eastAsia="Arial Unicode MS" w:hAnsi="Verdana" w:cs="Arial Unicode MS"/>
        </w:rPr>
        <w:t xml:space="preserve">above </w:t>
      </w:r>
      <w:r w:rsidR="00475E21" w:rsidRPr="00D25104">
        <w:rPr>
          <w:rFonts w:ascii="Verdana" w:eastAsia="Arial Unicode MS" w:hAnsi="Verdana" w:cs="Arial Unicode MS"/>
        </w:rPr>
        <w:t>by</w:t>
      </w:r>
      <w:r>
        <w:rPr>
          <w:rFonts w:ascii="Verdana" w:eastAsia="Arial Unicode MS" w:hAnsi="Verdana" w:cs="Arial Unicode MS"/>
        </w:rPr>
        <w:t xml:space="preserve"> </w:t>
      </w:r>
      <w:r w:rsidR="00FF6FA4" w:rsidRPr="00D25104">
        <w:rPr>
          <w:rFonts w:ascii="Verdana" w:eastAsia="Arial Unicode MS" w:hAnsi="Verdana" w:cs="Arial Unicode MS"/>
        </w:rPr>
        <w:t xml:space="preserve">federal agents of the FBI, </w:t>
      </w:r>
      <w:r>
        <w:rPr>
          <w:rFonts w:ascii="Verdana" w:eastAsia="Arial Unicode MS" w:hAnsi="Verdana" w:cs="Arial Unicode MS"/>
        </w:rPr>
        <w:t xml:space="preserve">or by Tennessee Bureau of Investigation special agents, or by </w:t>
      </w:r>
      <w:r w:rsidR="00FF6FA4" w:rsidRPr="00D25104">
        <w:rPr>
          <w:rFonts w:ascii="Verdana" w:eastAsia="Arial Unicode MS" w:hAnsi="Verdana" w:cs="Arial Unicode MS"/>
        </w:rPr>
        <w:t>McMinn County</w:t>
      </w:r>
      <w:r w:rsidR="00475E21" w:rsidRPr="00D25104">
        <w:rPr>
          <w:rFonts w:ascii="Verdana" w:eastAsia="Arial Unicode MS" w:hAnsi="Verdana" w:cs="Arial Unicode MS"/>
        </w:rPr>
        <w:t xml:space="preserve"> </w:t>
      </w:r>
      <w:r w:rsidR="0032198B" w:rsidRPr="00D25104">
        <w:rPr>
          <w:rFonts w:ascii="Verdana" w:eastAsia="Arial Unicode MS" w:hAnsi="Verdana" w:cs="Arial Unicode MS"/>
        </w:rPr>
        <w:t>sheriffs</w:t>
      </w:r>
      <w:r w:rsidR="00475E21" w:rsidRPr="00D25104">
        <w:rPr>
          <w:rFonts w:ascii="Verdana" w:eastAsia="Arial Unicode MS" w:hAnsi="Verdana" w:cs="Arial Unicode MS"/>
        </w:rPr>
        <w:t xml:space="preserve"> or Athens police</w:t>
      </w:r>
      <w:r w:rsidR="00FF6FA4" w:rsidRPr="00D25104">
        <w:rPr>
          <w:rFonts w:ascii="Verdana" w:eastAsia="Arial Unicode MS" w:hAnsi="Verdana" w:cs="Arial Unicode MS"/>
        </w:rPr>
        <w:t xml:space="preserve"> or any of the combination of law enforcement agencies</w:t>
      </w:r>
      <w:r w:rsidR="0032198B" w:rsidRPr="00D25104">
        <w:rPr>
          <w:rFonts w:ascii="Verdana" w:eastAsia="Arial Unicode MS" w:hAnsi="Verdana" w:cs="Arial Unicode MS"/>
        </w:rPr>
        <w:t>. I’m advancing this criminal complaint to the McMinn County grand jury next week, Tuesday, 17 December 2013,</w:t>
      </w:r>
      <w:r w:rsidR="00475E21" w:rsidRPr="00D25104">
        <w:rPr>
          <w:rFonts w:ascii="Verdana" w:eastAsia="Arial Unicode MS" w:hAnsi="Verdana" w:cs="Arial Unicode MS"/>
        </w:rPr>
        <w:t xml:space="preserve"> calling for a grand jur</w:t>
      </w:r>
      <w:r w:rsidR="0032198B" w:rsidRPr="00D25104">
        <w:rPr>
          <w:rFonts w:ascii="Verdana" w:eastAsia="Arial Unicode MS" w:hAnsi="Verdana" w:cs="Arial Unicode MS"/>
        </w:rPr>
        <w:t>y presentment from what I expect</w:t>
      </w:r>
      <w:r w:rsidR="00475E21" w:rsidRPr="00D25104">
        <w:rPr>
          <w:rFonts w:ascii="Verdana" w:eastAsia="Arial Unicode MS" w:hAnsi="Verdana" w:cs="Arial Unicode MS"/>
        </w:rPr>
        <w:t xml:space="preserve"> to find is a properly convened and operating McMinn County grand jury headed by a foreman</w:t>
      </w:r>
      <w:r w:rsidR="0032198B" w:rsidRPr="00D25104">
        <w:rPr>
          <w:rFonts w:ascii="Verdana" w:eastAsia="Arial Unicode MS" w:hAnsi="Verdana" w:cs="Arial Unicode MS"/>
        </w:rPr>
        <w:t xml:space="preserve"> who is</w:t>
      </w:r>
      <w:r w:rsidR="00475E21" w:rsidRPr="00D25104">
        <w:rPr>
          <w:rFonts w:ascii="Verdana" w:eastAsia="Arial Unicode MS" w:hAnsi="Verdana" w:cs="Arial Unicode MS"/>
        </w:rPr>
        <w:t xml:space="preserve"> recognized by Tennessee State statues</w:t>
      </w:r>
      <w:r w:rsidR="0032198B" w:rsidRPr="00D25104">
        <w:rPr>
          <w:rFonts w:ascii="Verdana" w:eastAsia="Arial Unicode MS" w:hAnsi="Verdana" w:cs="Arial Unicode MS"/>
        </w:rPr>
        <w:t xml:space="preserve"> as a juror</w:t>
      </w:r>
      <w:r w:rsidR="00475E21" w:rsidRPr="00D25104">
        <w:rPr>
          <w:rFonts w:ascii="Verdana" w:eastAsia="Arial Unicode MS" w:hAnsi="Verdana" w:cs="Arial Unicode MS"/>
        </w:rPr>
        <w:t>.</w:t>
      </w:r>
      <w:r w:rsidR="006D35A1" w:rsidRPr="00D25104">
        <w:rPr>
          <w:rFonts w:ascii="Verdana" w:eastAsia="Arial Unicode MS" w:hAnsi="Verdana" w:cs="Arial Unicode MS"/>
        </w:rPr>
        <w:t xml:space="preserve"> </w:t>
      </w:r>
      <w:r w:rsidR="00FB248F" w:rsidRPr="00D25104">
        <w:rPr>
          <w:rFonts w:ascii="Verdana" w:eastAsia="Arial Unicode MS" w:hAnsi="Verdana" w:cs="Arial Unicode MS"/>
        </w:rPr>
        <w:t xml:space="preserve">A copy of the Attorney General’s “Hixson Brief,” is available by contacting </w:t>
      </w:r>
      <w:r w:rsidR="00FB248F" w:rsidRPr="00D25104">
        <w:rPr>
          <w:rFonts w:ascii="Verdana" w:hAnsi="Verdana" w:cs="Verdana"/>
          <w:color w:val="1A1A1A"/>
        </w:rPr>
        <w:t xml:space="preserve">Chief Deputy Clerk to the Tennessee Court of Criminal Appeals Joanne M. Newsome - </w:t>
      </w:r>
      <w:r w:rsidR="00FB248F" w:rsidRPr="00D25104">
        <w:rPr>
          <w:rFonts w:ascii="Verdana" w:hAnsi="Verdana" w:cs="Verdana"/>
          <w:bCs/>
          <w:color w:val="1A1A1A"/>
        </w:rPr>
        <w:t>505 Main Street - Suite 200</w:t>
      </w:r>
      <w:r w:rsidR="006D35A1" w:rsidRPr="00D25104">
        <w:rPr>
          <w:rFonts w:ascii="Verdana" w:hAnsi="Verdana" w:cs="Verdana"/>
          <w:bCs/>
          <w:color w:val="1A1A1A"/>
        </w:rPr>
        <w:t xml:space="preserve"> </w:t>
      </w:r>
      <w:r w:rsidR="00FB248F" w:rsidRPr="00D25104">
        <w:rPr>
          <w:rFonts w:ascii="Verdana" w:hAnsi="Verdana" w:cs="Verdana"/>
          <w:bCs/>
          <w:color w:val="1A1A1A"/>
        </w:rPr>
        <w:t xml:space="preserve">Knoxville, Tennessee 37902 Phone: </w:t>
      </w:r>
      <w:r w:rsidR="0032198B" w:rsidRPr="00D25104">
        <w:rPr>
          <w:rFonts w:ascii="Verdana" w:hAnsi="Verdana" w:cs="Verdana"/>
          <w:bCs/>
        </w:rPr>
        <w:t>865.594.6700.</w:t>
      </w:r>
    </w:p>
    <w:p w14:paraId="6BABCA6C" w14:textId="77777777" w:rsidR="00C016D1" w:rsidRPr="00C016D1" w:rsidRDefault="00C016D1" w:rsidP="00C016D1">
      <w:pPr>
        <w:rPr>
          <w:rFonts w:ascii="Verdana" w:eastAsia="Arial Unicode MS" w:hAnsi="Verdana" w:cs="Arial Unicode MS"/>
        </w:rPr>
      </w:pPr>
    </w:p>
    <w:p w14:paraId="04E7933A" w14:textId="254FBBF1" w:rsidR="000F4DE8" w:rsidRDefault="0016516C" w:rsidP="0016516C">
      <w:pPr>
        <w:ind w:left="360"/>
        <w:rPr>
          <w:rFonts w:ascii="Verdana" w:eastAsia="Arial Unicode MS" w:hAnsi="Verdana" w:cs="Arial Unicode MS"/>
          <w:b/>
        </w:rPr>
      </w:pPr>
      <w:r w:rsidRPr="0016516C">
        <w:rPr>
          <w:rFonts w:ascii="Verdana" w:eastAsia="Arial Unicode MS" w:hAnsi="Verdana" w:cs="Arial Unicode MS"/>
          <w:b/>
        </w:rPr>
        <w:t xml:space="preserve">     </w:t>
      </w:r>
      <w:r w:rsidR="00475E21" w:rsidRPr="0016516C">
        <w:rPr>
          <w:rFonts w:ascii="Verdana" w:eastAsia="Arial Unicode MS" w:hAnsi="Verdana" w:cs="Arial Unicode MS"/>
          <w:b/>
        </w:rPr>
        <w:t xml:space="preserve">A grand jury presentment is the written statement of an offense by a grand jury, of their own knowledge or observation when no indictment has been laid before them. </w:t>
      </w:r>
    </w:p>
    <w:p w14:paraId="6722D74C" w14:textId="77777777" w:rsidR="00252081" w:rsidRDefault="00252081" w:rsidP="0016516C">
      <w:pPr>
        <w:ind w:left="360"/>
        <w:rPr>
          <w:rFonts w:ascii="Verdana" w:eastAsia="Arial Unicode MS" w:hAnsi="Verdana" w:cs="Arial Unicode MS"/>
          <w:b/>
        </w:rPr>
      </w:pPr>
    </w:p>
    <w:p w14:paraId="3EAA6184" w14:textId="2E1DA789" w:rsidR="00252081" w:rsidRDefault="00252081" w:rsidP="0016516C">
      <w:pPr>
        <w:ind w:left="360"/>
        <w:rPr>
          <w:rFonts w:ascii="Verdana" w:eastAsia="Arial Unicode MS" w:hAnsi="Verdana" w:cs="Arial Unicode MS"/>
          <w:b/>
        </w:rPr>
      </w:pPr>
      <w:r>
        <w:rPr>
          <w:rFonts w:ascii="Verdana" w:eastAsia="Arial Unicode MS" w:hAnsi="Verdana" w:cs="Arial Unicode MS"/>
          <w:b/>
        </w:rPr>
        <w:t xml:space="preserve">     This community stands </w:t>
      </w:r>
      <w:r w:rsidRPr="00252081">
        <w:rPr>
          <w:rFonts w:ascii="Verdana" w:eastAsia="Arial Unicode MS" w:hAnsi="Verdana" w:cs="Arial Unicode MS"/>
          <w:b/>
          <w:i/>
        </w:rPr>
        <w:t xml:space="preserve">in extremis </w:t>
      </w:r>
      <w:r>
        <w:rPr>
          <w:rFonts w:ascii="Verdana" w:eastAsia="Arial Unicode MS" w:hAnsi="Verdana" w:cs="Arial Unicode MS"/>
          <w:b/>
        </w:rPr>
        <w:t>because of the judicial take down, judicial take away, and judicial take over of the grand jury. A lawfully constructed assembled and convened grand jury has a duty to act. And it must act.</w:t>
      </w:r>
    </w:p>
    <w:p w14:paraId="2CF83E53" w14:textId="77777777" w:rsidR="006A2E98" w:rsidRPr="0016516C" w:rsidRDefault="006A2E98" w:rsidP="00F276E7">
      <w:pPr>
        <w:rPr>
          <w:rFonts w:ascii="Verdana" w:eastAsia="Arial Unicode MS" w:hAnsi="Verdana" w:cs="Arial Unicode MS"/>
          <w:b/>
        </w:rPr>
      </w:pPr>
    </w:p>
    <w:p w14:paraId="72F6E622" w14:textId="471EF490" w:rsidR="000F4DE8" w:rsidRDefault="00F6684E" w:rsidP="00F6684E">
      <w:pPr>
        <w:jc w:val="center"/>
        <w:rPr>
          <w:rFonts w:ascii="Verdana" w:eastAsia="Arial Unicode MS" w:hAnsi="Verdana" w:cs="Arial Unicode MS"/>
          <w:b/>
        </w:rPr>
      </w:pPr>
      <w:r>
        <w:rPr>
          <w:rFonts w:ascii="Verdana" w:eastAsia="Arial Unicode MS" w:hAnsi="Verdana" w:cs="Arial Unicode MS"/>
          <w:b/>
        </w:rPr>
        <w:t>Here endth the lesson</w:t>
      </w:r>
      <w:r w:rsidR="00252081">
        <w:rPr>
          <w:rFonts w:ascii="Verdana" w:eastAsia="Arial Unicode MS" w:hAnsi="Verdana" w:cs="Arial Unicode MS"/>
          <w:b/>
        </w:rPr>
        <w:t xml:space="preserve"> Beware the Fury of Patient Me</w:t>
      </w:r>
      <w:r w:rsidR="005F4549">
        <w:rPr>
          <w:rFonts w:ascii="Verdana" w:eastAsia="Arial Unicode MS" w:hAnsi="Verdana" w:cs="Arial Unicode MS"/>
          <w:b/>
        </w:rPr>
        <w:t>n</w:t>
      </w:r>
      <w:r>
        <w:rPr>
          <w:rFonts w:ascii="Verdana" w:eastAsia="Arial Unicode MS" w:hAnsi="Verdana" w:cs="Arial Unicode MS"/>
          <w:b/>
        </w:rPr>
        <w:t>!</w:t>
      </w:r>
    </w:p>
    <w:p w14:paraId="03712729" w14:textId="77777777" w:rsidR="005F4549" w:rsidRDefault="005F4549" w:rsidP="000F4DE8">
      <w:pPr>
        <w:rPr>
          <w:rFonts w:ascii="Verdana" w:eastAsia="Arial Unicode MS" w:hAnsi="Verdana" w:cs="Arial Unicode MS"/>
          <w:b/>
          <w:i/>
        </w:rPr>
      </w:pPr>
    </w:p>
    <w:p w14:paraId="0CEC831F" w14:textId="03ADAECD" w:rsidR="000F4DE8" w:rsidRDefault="000F4DE8" w:rsidP="000F4DE8">
      <w:pPr>
        <w:rPr>
          <w:rFonts w:ascii="Verdana" w:eastAsia="Arial Unicode MS" w:hAnsi="Verdana" w:cs="Arial Unicode MS"/>
          <w:b/>
          <w:i/>
        </w:rPr>
      </w:pPr>
      <w:r w:rsidRPr="00F6684E">
        <w:rPr>
          <w:rFonts w:ascii="Verdana" w:eastAsia="Arial Unicode MS" w:hAnsi="Verdana" w:cs="Arial Unicode MS"/>
          <w:b/>
          <w:i/>
        </w:rPr>
        <w:t>Born fighting,</w:t>
      </w:r>
    </w:p>
    <w:p w14:paraId="777E807F" w14:textId="77777777" w:rsidR="0042279F" w:rsidRPr="00F6684E" w:rsidRDefault="0042279F" w:rsidP="000F4DE8">
      <w:pPr>
        <w:rPr>
          <w:rFonts w:ascii="Verdana" w:eastAsia="Arial Unicode MS" w:hAnsi="Verdana" w:cs="Arial Unicode MS"/>
          <w:b/>
          <w:i/>
        </w:rPr>
      </w:pPr>
    </w:p>
    <w:p w14:paraId="2DA03CE6" w14:textId="77777777" w:rsidR="00FB248F" w:rsidRDefault="00FB248F" w:rsidP="000F4DE8">
      <w:pPr>
        <w:rPr>
          <w:rFonts w:ascii="Verdana" w:eastAsia="Arial Unicode MS" w:hAnsi="Verdana" w:cs="Arial Unicode MS"/>
          <w:b/>
        </w:rPr>
      </w:pPr>
    </w:p>
    <w:p w14:paraId="0DF560E4" w14:textId="77777777" w:rsidR="00F276E7" w:rsidRDefault="00F276E7" w:rsidP="000F4DE8">
      <w:pPr>
        <w:rPr>
          <w:rFonts w:ascii="Verdana" w:eastAsia="Arial Unicode MS" w:hAnsi="Verdana" w:cs="Arial Unicode MS"/>
          <w:b/>
        </w:rPr>
      </w:pPr>
    </w:p>
    <w:p w14:paraId="72E976E4" w14:textId="174C9447" w:rsidR="00FB248F" w:rsidRDefault="00FB248F" w:rsidP="000F4DE8">
      <w:pPr>
        <w:rPr>
          <w:rFonts w:ascii="Verdana" w:eastAsia="Arial Unicode MS" w:hAnsi="Verdana" w:cs="Arial Unicode MS"/>
          <w:b/>
        </w:rPr>
      </w:pPr>
      <w:r>
        <w:rPr>
          <w:rFonts w:ascii="Verdana" w:eastAsia="Arial Unicode MS" w:hAnsi="Verdana" w:cs="Arial Unicode MS"/>
          <w:b/>
        </w:rPr>
        <w:t>Walter Francis Fitzpatrick, III</w:t>
      </w:r>
    </w:p>
    <w:p w14:paraId="0182F062" w14:textId="2DDC7555" w:rsidR="00FB248F" w:rsidRDefault="00FB248F" w:rsidP="000F4DE8">
      <w:pPr>
        <w:rPr>
          <w:rFonts w:ascii="Verdana" w:eastAsia="Arial Unicode MS" w:hAnsi="Verdana" w:cs="Arial Unicode MS"/>
          <w:b/>
        </w:rPr>
      </w:pPr>
      <w:r>
        <w:rPr>
          <w:rFonts w:ascii="Verdana" w:eastAsia="Arial Unicode MS" w:hAnsi="Verdana" w:cs="Arial Unicode MS"/>
          <w:b/>
        </w:rPr>
        <w:t>United States Navy Retired</w:t>
      </w:r>
    </w:p>
    <w:p w14:paraId="7D8DFA7E" w14:textId="77777777" w:rsidR="00FB248F" w:rsidRDefault="00FB248F" w:rsidP="000F4DE8">
      <w:pPr>
        <w:rPr>
          <w:rFonts w:ascii="Verdana" w:eastAsia="Arial Unicode MS" w:hAnsi="Verdana" w:cs="Arial Unicode MS"/>
          <w:b/>
        </w:rPr>
      </w:pPr>
    </w:p>
    <w:p w14:paraId="4ACFB1F4" w14:textId="72E1431D" w:rsidR="00FB248F" w:rsidRDefault="00FB248F" w:rsidP="000F4DE8">
      <w:pPr>
        <w:rPr>
          <w:rFonts w:ascii="Verdana" w:eastAsia="Arial Unicode MS" w:hAnsi="Verdana" w:cs="Arial Unicode MS"/>
          <w:b/>
        </w:rPr>
      </w:pPr>
      <w:r w:rsidRPr="00F6684E">
        <w:rPr>
          <w:rFonts w:ascii="Verdana" w:eastAsia="Arial Unicode MS" w:hAnsi="Verdana" w:cs="Arial Unicode MS"/>
          <w:b/>
        </w:rPr>
        <w:t>Sworn and issued before me,</w:t>
      </w:r>
    </w:p>
    <w:p w14:paraId="46D89A02" w14:textId="77777777" w:rsidR="00FB248F" w:rsidRDefault="00FB248F" w:rsidP="000F4DE8">
      <w:pPr>
        <w:rPr>
          <w:rFonts w:ascii="Verdana" w:eastAsia="Arial Unicode MS" w:hAnsi="Verdana" w:cs="Arial Unicode MS"/>
        </w:rPr>
      </w:pPr>
    </w:p>
    <w:p w14:paraId="7E991CE8" w14:textId="07447F7B" w:rsidR="00FB248F" w:rsidRDefault="00F6684E" w:rsidP="000F4DE8">
      <w:pPr>
        <w:rPr>
          <w:rFonts w:ascii="Verdana" w:eastAsia="Arial Unicode MS" w:hAnsi="Verdana" w:cs="Arial Unicode MS"/>
        </w:rPr>
      </w:pPr>
      <w:r>
        <w:rPr>
          <w:rFonts w:ascii="Verdana" w:eastAsia="Arial Unicode MS" w:hAnsi="Verdana" w:cs="Arial Unicode MS"/>
        </w:rPr>
        <w:t>_____________________________________________________</w:t>
      </w:r>
    </w:p>
    <w:p w14:paraId="35292A32" w14:textId="77777777" w:rsidR="00F6684E" w:rsidRPr="00FB248F" w:rsidRDefault="00F6684E" w:rsidP="000F4DE8">
      <w:pPr>
        <w:rPr>
          <w:rFonts w:ascii="Verdana" w:eastAsia="Arial Unicode MS" w:hAnsi="Verdana" w:cs="Arial Unicode MS"/>
        </w:rPr>
      </w:pPr>
    </w:p>
    <w:p w14:paraId="686EF4AE" w14:textId="77B21C87" w:rsidR="000F4DE8" w:rsidRDefault="00A450F9" w:rsidP="000F4DE8">
      <w:pPr>
        <w:rPr>
          <w:rFonts w:ascii="Verdana" w:eastAsia="Arial Unicode MS" w:hAnsi="Verdana" w:cs="Arial Unicode MS"/>
        </w:rPr>
      </w:pPr>
      <w:r>
        <w:rPr>
          <w:rFonts w:ascii="Verdana" w:eastAsia="Arial Unicode MS" w:hAnsi="Verdana" w:cs="Arial Unicode MS"/>
        </w:rPr>
        <w:t>Monday</w:t>
      </w:r>
      <w:r w:rsidR="00F6684E">
        <w:rPr>
          <w:rFonts w:ascii="Verdana" w:eastAsia="Arial Unicode MS" w:hAnsi="Verdana" w:cs="Arial Unicode MS"/>
        </w:rPr>
        <w:t xml:space="preserve">, the </w:t>
      </w:r>
      <w:r>
        <w:rPr>
          <w:rFonts w:ascii="Verdana" w:eastAsia="Arial Unicode MS" w:hAnsi="Verdana" w:cs="Arial Unicode MS"/>
        </w:rPr>
        <w:t>1</w:t>
      </w:r>
      <w:r w:rsidR="00D25104">
        <w:rPr>
          <w:rFonts w:ascii="Verdana" w:eastAsia="Arial Unicode MS" w:hAnsi="Verdana" w:cs="Arial Unicode MS"/>
        </w:rPr>
        <w:t>3</w:t>
      </w:r>
      <w:r w:rsidR="00D25104" w:rsidRPr="00D25104">
        <w:rPr>
          <w:rFonts w:ascii="Verdana" w:eastAsia="Arial Unicode MS" w:hAnsi="Verdana" w:cs="Arial Unicode MS"/>
          <w:vertAlign w:val="superscript"/>
        </w:rPr>
        <w:t>th</w:t>
      </w:r>
      <w:r w:rsidR="00D25104">
        <w:rPr>
          <w:rFonts w:ascii="Verdana" w:eastAsia="Arial Unicode MS" w:hAnsi="Verdana" w:cs="Arial Unicode MS"/>
        </w:rPr>
        <w:t xml:space="preserve"> day of January 2014</w:t>
      </w:r>
    </w:p>
    <w:p w14:paraId="6A306999" w14:textId="77777777" w:rsidR="00F6684E" w:rsidRDefault="00F6684E" w:rsidP="000F4DE8">
      <w:pPr>
        <w:rPr>
          <w:rFonts w:ascii="Verdana" w:eastAsia="Arial Unicode MS" w:hAnsi="Verdana" w:cs="Arial Unicode MS"/>
        </w:rPr>
      </w:pPr>
    </w:p>
    <w:p w14:paraId="3E89363D" w14:textId="1B62F2F0" w:rsidR="00F6684E" w:rsidRDefault="00F6684E" w:rsidP="000F4DE8">
      <w:pPr>
        <w:rPr>
          <w:rFonts w:ascii="Verdana" w:eastAsia="Arial Unicode MS" w:hAnsi="Verdana" w:cs="Arial Unicode MS"/>
        </w:rPr>
      </w:pPr>
      <w:r>
        <w:rPr>
          <w:rFonts w:ascii="Verdana" w:eastAsia="Arial Unicode MS" w:hAnsi="Verdana" w:cs="Arial Unicode MS"/>
        </w:rPr>
        <w:t>at________</w:t>
      </w:r>
      <w:r w:rsidR="00A450F9">
        <w:rPr>
          <w:rFonts w:ascii="Verdana" w:eastAsia="Arial Unicode MS" w:hAnsi="Verdana" w:cs="Arial Unicode MS"/>
        </w:rPr>
        <w:t>__</w:t>
      </w:r>
      <w:r>
        <w:rPr>
          <w:rFonts w:ascii="Verdana" w:eastAsia="Arial Unicode MS" w:hAnsi="Verdana" w:cs="Arial Unicode MS"/>
        </w:rPr>
        <w:t>hours local (_______</w:t>
      </w:r>
      <w:r w:rsidR="00A450F9">
        <w:rPr>
          <w:rFonts w:ascii="Verdana" w:eastAsia="Arial Unicode MS" w:hAnsi="Verdana" w:cs="Arial Unicode MS"/>
        </w:rPr>
        <w:t>___</w:t>
      </w:r>
      <w:r>
        <w:rPr>
          <w:rFonts w:ascii="Verdana" w:eastAsia="Arial Unicode MS" w:hAnsi="Verdana" w:cs="Arial Unicode MS"/>
        </w:rPr>
        <w:t>EST)</w:t>
      </w:r>
    </w:p>
    <w:p w14:paraId="55ABC725" w14:textId="77777777" w:rsidR="006578B0" w:rsidRDefault="006578B0" w:rsidP="000F4DE8">
      <w:pPr>
        <w:rPr>
          <w:rFonts w:ascii="Verdana" w:eastAsia="Arial Unicode MS" w:hAnsi="Verdana" w:cs="Arial Unicode MS"/>
        </w:rPr>
      </w:pPr>
    </w:p>
    <w:p w14:paraId="6DC2DE45" w14:textId="77777777" w:rsidR="00F6684E" w:rsidRDefault="00F6684E" w:rsidP="000F4DE8">
      <w:pPr>
        <w:rPr>
          <w:rFonts w:ascii="Verdana" w:eastAsia="Arial Unicode MS" w:hAnsi="Verdana" w:cs="Arial Unicode MS"/>
        </w:rPr>
      </w:pPr>
    </w:p>
    <w:p w14:paraId="2AD289F4" w14:textId="3E0EA55F" w:rsidR="008D2762" w:rsidRPr="008D2762" w:rsidRDefault="00F6684E">
      <w:pPr>
        <w:rPr>
          <w:rFonts w:ascii="Verdana" w:eastAsia="Arial Unicode MS" w:hAnsi="Verdana" w:cs="Arial Unicode MS"/>
        </w:rPr>
      </w:pPr>
      <w:r>
        <w:rPr>
          <w:rFonts w:ascii="Verdana" w:eastAsia="Arial Unicode MS" w:hAnsi="Verdana" w:cs="Arial Unicode MS"/>
        </w:rPr>
        <w:t>My commission expires:______________________</w:t>
      </w:r>
      <w:r w:rsidR="00A450F9">
        <w:rPr>
          <w:rFonts w:ascii="Verdana" w:eastAsia="Arial Unicode MS" w:hAnsi="Verdana" w:cs="Arial Unicode MS"/>
        </w:rPr>
        <w:t>__</w:t>
      </w:r>
    </w:p>
    <w:sectPr w:rsidR="008D2762" w:rsidRPr="008D2762" w:rsidSect="007F0EF0">
      <w:footerReference w:type="even" r:id="rId8"/>
      <w:footerReference w:type="default" r:id="rId9"/>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EC679" w14:textId="77777777" w:rsidR="00AE6F98" w:rsidRDefault="00AE6F98" w:rsidP="00F0188B">
      <w:r>
        <w:separator/>
      </w:r>
    </w:p>
  </w:endnote>
  <w:endnote w:type="continuationSeparator" w:id="0">
    <w:p w14:paraId="53D75EB6" w14:textId="77777777" w:rsidR="00AE6F98" w:rsidRDefault="00AE6F98" w:rsidP="00F0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7E6" w14:textId="77777777" w:rsidR="00AE6F98" w:rsidRDefault="00AE6F98" w:rsidP="00F01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BDB43" w14:textId="77777777" w:rsidR="00AE6F98" w:rsidRDefault="00AE6F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F7421" w14:textId="77777777" w:rsidR="00AE6F98" w:rsidRDefault="00AE6F98" w:rsidP="00F01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E2A">
      <w:rPr>
        <w:rStyle w:val="PageNumber"/>
        <w:noProof/>
      </w:rPr>
      <w:t>1</w:t>
    </w:r>
    <w:r>
      <w:rPr>
        <w:rStyle w:val="PageNumber"/>
      </w:rPr>
      <w:fldChar w:fldCharType="end"/>
    </w:r>
  </w:p>
  <w:p w14:paraId="4CF6E530" w14:textId="77777777" w:rsidR="00AE6F98" w:rsidRDefault="00AE6F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3121B" w14:textId="77777777" w:rsidR="00AE6F98" w:rsidRDefault="00AE6F98" w:rsidP="00F0188B">
      <w:r>
        <w:separator/>
      </w:r>
    </w:p>
  </w:footnote>
  <w:footnote w:type="continuationSeparator" w:id="0">
    <w:p w14:paraId="64557E4E" w14:textId="77777777" w:rsidR="00AE6F98" w:rsidRDefault="00AE6F98" w:rsidP="00F0188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7752"/>
    <w:multiLevelType w:val="hybridMultilevel"/>
    <w:tmpl w:val="D0A25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B7953"/>
    <w:multiLevelType w:val="multilevel"/>
    <w:tmpl w:val="698C9EA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4366D61"/>
    <w:multiLevelType w:val="multilevel"/>
    <w:tmpl w:val="1B98FC0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B836BB"/>
    <w:multiLevelType w:val="hybridMultilevel"/>
    <w:tmpl w:val="C66487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0A6B1D"/>
    <w:multiLevelType w:val="multilevel"/>
    <w:tmpl w:val="241243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D1E3523"/>
    <w:multiLevelType w:val="hybridMultilevel"/>
    <w:tmpl w:val="74C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6761DD"/>
    <w:multiLevelType w:val="hybridMultilevel"/>
    <w:tmpl w:val="698C9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2771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A4D73CB"/>
    <w:multiLevelType w:val="hybridMultilevel"/>
    <w:tmpl w:val="01AEDEC2"/>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9">
    <w:nsid w:val="61123F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2732F52"/>
    <w:multiLevelType w:val="hybridMultilevel"/>
    <w:tmpl w:val="3E2EC7A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F4166"/>
    <w:multiLevelType w:val="hybridMultilevel"/>
    <w:tmpl w:val="86E2131C"/>
    <w:lvl w:ilvl="0" w:tplc="7D6C3E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B55BE"/>
    <w:multiLevelType w:val="hybridMultilevel"/>
    <w:tmpl w:val="5E846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6"/>
  </w:num>
  <w:num w:numId="5">
    <w:abstractNumId w:val="1"/>
  </w:num>
  <w:num w:numId="6">
    <w:abstractNumId w:val="4"/>
  </w:num>
  <w:num w:numId="7">
    <w:abstractNumId w:val="7"/>
  </w:num>
  <w:num w:numId="8">
    <w:abstractNumId w:val="9"/>
  </w:num>
  <w:num w:numId="9">
    <w:abstractNumId w:val="0"/>
  </w:num>
  <w:num w:numId="10">
    <w:abstractNumId w:val="11"/>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62"/>
    <w:rsid w:val="0003340C"/>
    <w:rsid w:val="000B533C"/>
    <w:rsid w:val="000D1962"/>
    <w:rsid w:val="000F4DE8"/>
    <w:rsid w:val="0011620D"/>
    <w:rsid w:val="0013278A"/>
    <w:rsid w:val="0016516C"/>
    <w:rsid w:val="001F28B5"/>
    <w:rsid w:val="002241AD"/>
    <w:rsid w:val="00247390"/>
    <w:rsid w:val="00252081"/>
    <w:rsid w:val="00271795"/>
    <w:rsid w:val="002B3E2A"/>
    <w:rsid w:val="002F0507"/>
    <w:rsid w:val="003043E9"/>
    <w:rsid w:val="0032198B"/>
    <w:rsid w:val="00324867"/>
    <w:rsid w:val="00344E01"/>
    <w:rsid w:val="003F22CD"/>
    <w:rsid w:val="0042279F"/>
    <w:rsid w:val="0043160C"/>
    <w:rsid w:val="00437BB1"/>
    <w:rsid w:val="00475E21"/>
    <w:rsid w:val="004A2B5D"/>
    <w:rsid w:val="004D27A8"/>
    <w:rsid w:val="005D1C68"/>
    <w:rsid w:val="005D3125"/>
    <w:rsid w:val="005F4549"/>
    <w:rsid w:val="00607847"/>
    <w:rsid w:val="00617E9F"/>
    <w:rsid w:val="006578B0"/>
    <w:rsid w:val="00671324"/>
    <w:rsid w:val="00684DA8"/>
    <w:rsid w:val="006A2E98"/>
    <w:rsid w:val="006C5F18"/>
    <w:rsid w:val="006D35A1"/>
    <w:rsid w:val="006E6081"/>
    <w:rsid w:val="006F6754"/>
    <w:rsid w:val="0070734A"/>
    <w:rsid w:val="007F0EF0"/>
    <w:rsid w:val="00806F6A"/>
    <w:rsid w:val="008202BA"/>
    <w:rsid w:val="008B0C1A"/>
    <w:rsid w:val="008B455C"/>
    <w:rsid w:val="008C0592"/>
    <w:rsid w:val="008D2762"/>
    <w:rsid w:val="008D6109"/>
    <w:rsid w:val="00995897"/>
    <w:rsid w:val="009C045D"/>
    <w:rsid w:val="009F6E2B"/>
    <w:rsid w:val="00A450F9"/>
    <w:rsid w:val="00A86F4B"/>
    <w:rsid w:val="00AA4C15"/>
    <w:rsid w:val="00AE6F98"/>
    <w:rsid w:val="00B41F99"/>
    <w:rsid w:val="00B82FD8"/>
    <w:rsid w:val="00B86BA6"/>
    <w:rsid w:val="00C016D1"/>
    <w:rsid w:val="00C1428C"/>
    <w:rsid w:val="00C93C52"/>
    <w:rsid w:val="00D115FB"/>
    <w:rsid w:val="00D25104"/>
    <w:rsid w:val="00D47FC0"/>
    <w:rsid w:val="00DA4230"/>
    <w:rsid w:val="00DB0A5C"/>
    <w:rsid w:val="00DC3EAB"/>
    <w:rsid w:val="00E22184"/>
    <w:rsid w:val="00E9711D"/>
    <w:rsid w:val="00EA7774"/>
    <w:rsid w:val="00F0188B"/>
    <w:rsid w:val="00F276E7"/>
    <w:rsid w:val="00F6684E"/>
    <w:rsid w:val="00FB248F"/>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B4F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62"/>
    <w:pPr>
      <w:ind w:left="720"/>
      <w:contextualSpacing/>
    </w:pPr>
  </w:style>
  <w:style w:type="paragraph" w:styleId="Footer">
    <w:name w:val="footer"/>
    <w:basedOn w:val="Normal"/>
    <w:link w:val="FooterChar"/>
    <w:uiPriority w:val="99"/>
    <w:unhideWhenUsed/>
    <w:rsid w:val="00F0188B"/>
    <w:pPr>
      <w:tabs>
        <w:tab w:val="center" w:pos="4320"/>
        <w:tab w:val="right" w:pos="8640"/>
      </w:tabs>
    </w:pPr>
  </w:style>
  <w:style w:type="character" w:customStyle="1" w:styleId="FooterChar">
    <w:name w:val="Footer Char"/>
    <w:basedOn w:val="DefaultParagraphFont"/>
    <w:link w:val="Footer"/>
    <w:uiPriority w:val="99"/>
    <w:rsid w:val="00F0188B"/>
  </w:style>
  <w:style w:type="character" w:styleId="PageNumber">
    <w:name w:val="page number"/>
    <w:basedOn w:val="DefaultParagraphFont"/>
    <w:uiPriority w:val="99"/>
    <w:semiHidden/>
    <w:unhideWhenUsed/>
    <w:rsid w:val="00F018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62"/>
    <w:pPr>
      <w:ind w:left="720"/>
      <w:contextualSpacing/>
    </w:pPr>
  </w:style>
  <w:style w:type="paragraph" w:styleId="Footer">
    <w:name w:val="footer"/>
    <w:basedOn w:val="Normal"/>
    <w:link w:val="FooterChar"/>
    <w:uiPriority w:val="99"/>
    <w:unhideWhenUsed/>
    <w:rsid w:val="00F0188B"/>
    <w:pPr>
      <w:tabs>
        <w:tab w:val="center" w:pos="4320"/>
        <w:tab w:val="right" w:pos="8640"/>
      </w:tabs>
    </w:pPr>
  </w:style>
  <w:style w:type="character" w:customStyle="1" w:styleId="FooterChar">
    <w:name w:val="Footer Char"/>
    <w:basedOn w:val="DefaultParagraphFont"/>
    <w:link w:val="Footer"/>
    <w:uiPriority w:val="99"/>
    <w:rsid w:val="00F0188B"/>
  </w:style>
  <w:style w:type="character" w:styleId="PageNumber">
    <w:name w:val="page number"/>
    <w:basedOn w:val="DefaultParagraphFont"/>
    <w:uiPriority w:val="99"/>
    <w:semiHidden/>
    <w:unhideWhenUsed/>
    <w:rsid w:val="00F0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1472</Words>
  <Characters>8396</Characters>
  <Application>Microsoft Macintosh Word</Application>
  <DocSecurity>0</DocSecurity>
  <Lines>69</Lines>
  <Paragraphs>19</Paragraphs>
  <ScaleCrop>false</ScaleCrop>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Fitzpatrick</dc:creator>
  <cp:keywords/>
  <dc:description/>
  <cp:lastModifiedBy>Walter Fitzpatrick</cp:lastModifiedBy>
  <cp:revision>32</cp:revision>
  <cp:lastPrinted>2013-12-11T14:36:00Z</cp:lastPrinted>
  <dcterms:created xsi:type="dcterms:W3CDTF">2014-01-10T16:31:00Z</dcterms:created>
  <dcterms:modified xsi:type="dcterms:W3CDTF">2014-01-13T14:40:00Z</dcterms:modified>
</cp:coreProperties>
</file>